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A2B" w:rsidRDefault="005E5A2B" w:rsidP="005E5A2B">
      <w:pPr>
        <w:rPr>
          <w:sz w:val="28"/>
          <w:szCs w:val="28"/>
        </w:rPr>
      </w:pPr>
      <w:r w:rsidRPr="00E57D8F">
        <w:rPr>
          <w:color w:val="7030A0"/>
          <w:sz w:val="28"/>
          <w:szCs w:val="28"/>
          <w:highlight w:val="yellow"/>
        </w:rPr>
        <w:t>На бланке организации</w:t>
      </w:r>
      <w:bookmarkStart w:id="0" w:name="_GoBack"/>
      <w:bookmarkEnd w:id="0"/>
    </w:p>
    <w:p w:rsidR="00D51BF4" w:rsidRDefault="00D51BF4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Директору</w:t>
      </w:r>
    </w:p>
    <w:p w:rsidR="001744FE" w:rsidRDefault="001744FE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Pr="00C40670">
        <w:rPr>
          <w:sz w:val="28"/>
          <w:szCs w:val="28"/>
        </w:rPr>
        <w:t>АУ «</w:t>
      </w:r>
      <w:r>
        <w:rPr>
          <w:sz w:val="28"/>
          <w:szCs w:val="28"/>
        </w:rPr>
        <w:t>Костромагосэкспертиза</w:t>
      </w:r>
      <w:r w:rsidRPr="00C40670">
        <w:rPr>
          <w:sz w:val="28"/>
          <w:szCs w:val="28"/>
        </w:rPr>
        <w:t>»</w:t>
      </w:r>
    </w:p>
    <w:p w:rsidR="00D51BF4" w:rsidRPr="00C40670" w:rsidRDefault="00D51BF4" w:rsidP="00B20688">
      <w:pPr>
        <w:jc w:val="right"/>
        <w:rPr>
          <w:sz w:val="28"/>
          <w:szCs w:val="28"/>
        </w:rPr>
      </w:pPr>
      <w:r>
        <w:rPr>
          <w:sz w:val="28"/>
          <w:szCs w:val="28"/>
        </w:rPr>
        <w:t>Иванову Д.А.</w:t>
      </w:r>
    </w:p>
    <w:tbl>
      <w:tblPr>
        <w:tblW w:w="5103" w:type="dxa"/>
        <w:jc w:val="right"/>
        <w:tblInd w:w="492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8A5CB4" w:rsidRPr="00C40670" w:rsidTr="001744FE">
        <w:trPr>
          <w:jc w:val="right"/>
        </w:trPr>
        <w:tc>
          <w:tcPr>
            <w:tcW w:w="5103" w:type="dxa"/>
          </w:tcPr>
          <w:p w:rsidR="008A5CB4" w:rsidRPr="00C40670" w:rsidRDefault="008A5CB4" w:rsidP="001F77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05AFF" w:rsidRDefault="00605AFF" w:rsidP="00350E14">
      <w:pPr>
        <w:jc w:val="center"/>
        <w:rPr>
          <w:b/>
          <w:sz w:val="28"/>
          <w:szCs w:val="28"/>
        </w:rPr>
      </w:pPr>
    </w:p>
    <w:p w:rsidR="00350E14" w:rsidRPr="00C40670" w:rsidRDefault="00350E14" w:rsidP="00350E14">
      <w:pPr>
        <w:jc w:val="center"/>
        <w:rPr>
          <w:b/>
          <w:sz w:val="28"/>
          <w:szCs w:val="28"/>
        </w:rPr>
      </w:pPr>
      <w:r w:rsidRPr="00C40670">
        <w:rPr>
          <w:b/>
          <w:sz w:val="28"/>
          <w:szCs w:val="28"/>
        </w:rPr>
        <w:t>ЗАЯВЛЕНИЕ</w:t>
      </w:r>
    </w:p>
    <w:p w:rsidR="00005302" w:rsidRPr="00F96CCF" w:rsidRDefault="00005302" w:rsidP="004E09F4">
      <w:pPr>
        <w:jc w:val="center"/>
        <w:rPr>
          <w:bCs/>
          <w:sz w:val="28"/>
        </w:rPr>
      </w:pPr>
      <w:r w:rsidRPr="00C40670">
        <w:rPr>
          <w:b/>
          <w:sz w:val="28"/>
          <w:szCs w:val="28"/>
        </w:rPr>
        <w:t xml:space="preserve">о </w:t>
      </w:r>
      <w:r w:rsidR="00B20688" w:rsidRPr="00B20688">
        <w:rPr>
          <w:b/>
          <w:sz w:val="28"/>
          <w:szCs w:val="28"/>
        </w:rPr>
        <w:t xml:space="preserve">проведении государственной экспертизы проектной документации и (или) результатов инженерных изысканий </w:t>
      </w:r>
      <w:r w:rsidRPr="00C40670">
        <w:rPr>
          <w:b/>
          <w:sz w:val="28"/>
          <w:szCs w:val="28"/>
        </w:rPr>
        <w:t xml:space="preserve">в порядке, установленном </w:t>
      </w:r>
      <w:r w:rsidR="00B20688">
        <w:rPr>
          <w:b/>
          <w:sz w:val="28"/>
          <w:szCs w:val="28"/>
        </w:rPr>
        <w:t xml:space="preserve">п. 27 б) </w:t>
      </w:r>
      <w:r w:rsidR="004E09F4">
        <w:rPr>
          <w:b/>
          <w:sz w:val="28"/>
          <w:szCs w:val="28"/>
        </w:rPr>
        <w:t xml:space="preserve">«Положения </w:t>
      </w:r>
      <w:r w:rsidR="004E09F4" w:rsidRPr="004E09F4">
        <w:rPr>
          <w:b/>
          <w:sz w:val="28"/>
          <w:szCs w:val="28"/>
        </w:rPr>
        <w:t>об организации и проведении государственной экспертизы проектной документации и результатов инженерных изысканий</w:t>
      </w:r>
      <w:r w:rsidR="004E09F4">
        <w:rPr>
          <w:b/>
          <w:sz w:val="28"/>
          <w:szCs w:val="28"/>
        </w:rPr>
        <w:t>», утверждённого</w:t>
      </w:r>
      <w:r w:rsidR="004E09F4" w:rsidRPr="004E09F4">
        <w:rPr>
          <w:b/>
          <w:sz w:val="28"/>
          <w:szCs w:val="28"/>
        </w:rPr>
        <w:t xml:space="preserve"> </w:t>
      </w:r>
      <w:r w:rsidR="00B20688">
        <w:rPr>
          <w:b/>
          <w:sz w:val="28"/>
          <w:szCs w:val="28"/>
        </w:rPr>
        <w:t>постановлени</w:t>
      </w:r>
      <w:r w:rsidR="004E09F4">
        <w:rPr>
          <w:b/>
          <w:sz w:val="28"/>
          <w:szCs w:val="28"/>
        </w:rPr>
        <w:t>ем</w:t>
      </w:r>
      <w:r w:rsidR="00B20688">
        <w:rPr>
          <w:b/>
          <w:sz w:val="28"/>
          <w:szCs w:val="28"/>
        </w:rPr>
        <w:t xml:space="preserve"> </w:t>
      </w:r>
      <w:r w:rsidRPr="00C40670">
        <w:rPr>
          <w:b/>
          <w:sz w:val="28"/>
          <w:szCs w:val="28"/>
        </w:rPr>
        <w:t xml:space="preserve">Правительства Российской Федерации от </w:t>
      </w:r>
      <w:r w:rsidR="00B20688">
        <w:rPr>
          <w:b/>
          <w:sz w:val="28"/>
          <w:szCs w:val="28"/>
        </w:rPr>
        <w:t>5</w:t>
      </w:r>
      <w:r w:rsidRPr="00C40670">
        <w:rPr>
          <w:b/>
          <w:sz w:val="28"/>
          <w:szCs w:val="28"/>
        </w:rPr>
        <w:t xml:space="preserve"> ма</w:t>
      </w:r>
      <w:r w:rsidR="00B20688">
        <w:rPr>
          <w:b/>
          <w:sz w:val="28"/>
          <w:szCs w:val="28"/>
        </w:rPr>
        <w:t>рта</w:t>
      </w:r>
      <w:r w:rsidRPr="00C40670">
        <w:rPr>
          <w:b/>
          <w:sz w:val="28"/>
          <w:szCs w:val="28"/>
        </w:rPr>
        <w:t xml:space="preserve"> 200</w:t>
      </w:r>
      <w:r w:rsidR="00B20688">
        <w:rPr>
          <w:b/>
          <w:sz w:val="28"/>
          <w:szCs w:val="28"/>
        </w:rPr>
        <w:t>7</w:t>
      </w:r>
      <w:r w:rsidRPr="00C40670">
        <w:rPr>
          <w:b/>
          <w:sz w:val="28"/>
          <w:szCs w:val="28"/>
        </w:rPr>
        <w:t xml:space="preserve"> г. № </w:t>
      </w:r>
      <w:r w:rsidR="00B20688">
        <w:rPr>
          <w:b/>
          <w:sz w:val="28"/>
          <w:szCs w:val="28"/>
        </w:rPr>
        <w:t xml:space="preserve">145 </w:t>
      </w:r>
      <w:r w:rsidR="00F96CCF" w:rsidRPr="00F96CCF">
        <w:rPr>
          <w:b/>
          <w:sz w:val="28"/>
          <w:szCs w:val="28"/>
        </w:rPr>
        <w:t>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</w:p>
    <w:p w:rsidR="00350E14" w:rsidRPr="008C7CD5" w:rsidRDefault="00350E14" w:rsidP="008C7CD5">
      <w:pPr>
        <w:ind w:firstLine="709"/>
        <w:jc w:val="both"/>
        <w:rPr>
          <w:sz w:val="24"/>
          <w:szCs w:val="28"/>
          <w:vertAlign w:val="superscript"/>
        </w:rPr>
      </w:pPr>
      <w:r w:rsidRPr="00C40670">
        <w:rPr>
          <w:sz w:val="28"/>
          <w:szCs w:val="28"/>
        </w:rPr>
        <w:t>_____________________________________________________________</w:t>
      </w:r>
    </w:p>
    <w:p w:rsidR="00350E14" w:rsidRPr="00C40670" w:rsidRDefault="00350E14" w:rsidP="008C7CD5">
      <w:pPr>
        <w:ind w:left="709"/>
        <w:jc w:val="center"/>
      </w:pPr>
      <w:r w:rsidRPr="00C40670">
        <w:t>(наименование лица, обратившегося с заявлением о проведении проверки)</w:t>
      </w:r>
    </w:p>
    <w:p w:rsidR="00694C8D" w:rsidRDefault="00694C8D" w:rsidP="008C7CD5">
      <w:pPr>
        <w:jc w:val="both"/>
        <w:rPr>
          <w:sz w:val="24"/>
          <w:szCs w:val="28"/>
        </w:rPr>
      </w:pPr>
    </w:p>
    <w:p w:rsidR="00350E14" w:rsidRPr="00B20688" w:rsidRDefault="00350E14" w:rsidP="008C7CD5">
      <w:pPr>
        <w:jc w:val="both"/>
      </w:pPr>
      <w:r w:rsidRPr="001744FE">
        <w:rPr>
          <w:sz w:val="24"/>
          <w:szCs w:val="28"/>
        </w:rPr>
        <w:t xml:space="preserve">направляет </w:t>
      </w:r>
      <w:r w:rsidRPr="001744FE">
        <w:rPr>
          <w:bCs/>
          <w:kern w:val="36"/>
          <w:sz w:val="24"/>
          <w:szCs w:val="28"/>
        </w:rPr>
        <w:t>документы</w:t>
      </w:r>
      <w:r w:rsidRPr="001744FE">
        <w:rPr>
          <w:b/>
          <w:bCs/>
          <w:kern w:val="36"/>
          <w:sz w:val="24"/>
          <w:szCs w:val="28"/>
        </w:rPr>
        <w:t xml:space="preserve"> </w:t>
      </w:r>
      <w:r w:rsidRPr="001744FE">
        <w:rPr>
          <w:sz w:val="24"/>
          <w:szCs w:val="28"/>
        </w:rPr>
        <w:t xml:space="preserve">для проведения </w:t>
      </w:r>
      <w:r w:rsidR="00B20688" w:rsidRPr="00B20688">
        <w:rPr>
          <w:bCs/>
          <w:kern w:val="36"/>
          <w:sz w:val="24"/>
          <w:szCs w:val="28"/>
        </w:rPr>
        <w:t xml:space="preserve">государственной экспертизы проектной документации и (или) результатов инженерных изысканий в порядке, установленном п. 27 б) </w:t>
      </w:r>
      <w:r w:rsidR="00AE18C9" w:rsidRPr="00AE18C9">
        <w:rPr>
          <w:bCs/>
          <w:kern w:val="36"/>
          <w:sz w:val="24"/>
          <w:szCs w:val="28"/>
        </w:rPr>
        <w:t xml:space="preserve">«Положения об организации и проведении государственной экспертизы проектной документации и результатов инженерных изысканий», утверждённого </w:t>
      </w:r>
      <w:r w:rsidR="00B20688" w:rsidRPr="00B20688">
        <w:rPr>
          <w:bCs/>
          <w:kern w:val="36"/>
          <w:sz w:val="24"/>
          <w:szCs w:val="28"/>
        </w:rPr>
        <w:t xml:space="preserve">постановления Правительства Российской Федерации от 5 марта 2007 г. № 145 </w:t>
      </w:r>
      <w:r w:rsidR="00DD52BE" w:rsidRPr="00DD52BE">
        <w:rPr>
          <w:bCs/>
          <w:kern w:val="36"/>
          <w:sz w:val="24"/>
          <w:szCs w:val="28"/>
        </w:rPr>
        <w:t>(проверка достоверности определения сметной стоимости в случаях, установленных частью 2 статьи 8.3 Градостроительного кодекса Российской Федерации)</w:t>
      </w:r>
      <w:r w:rsidR="004F10E6" w:rsidRPr="001744FE">
        <w:rPr>
          <w:sz w:val="24"/>
          <w:szCs w:val="28"/>
        </w:rPr>
        <w:t xml:space="preserve">, финансирование которого </w:t>
      </w:r>
      <w:r w:rsidRPr="001744FE">
        <w:rPr>
          <w:sz w:val="24"/>
          <w:szCs w:val="28"/>
        </w:rPr>
        <w:t xml:space="preserve">планируется осуществлять в соответствии с </w:t>
      </w:r>
      <w:r w:rsidR="00283784" w:rsidRPr="00283784">
        <w:rPr>
          <w:b/>
          <w:sz w:val="24"/>
          <w:szCs w:val="24"/>
          <w:highlight w:val="yellow"/>
        </w:rPr>
        <w:t>«</w:t>
      </w:r>
      <w:r w:rsidR="00B076CC" w:rsidRPr="00283784">
        <w:rPr>
          <w:b/>
          <w:sz w:val="24"/>
          <w:szCs w:val="24"/>
          <w:highlight w:val="yellow"/>
        </w:rPr>
        <w:t>наименование и реквизиты решения о финансировании строительства</w:t>
      </w:r>
      <w:r w:rsidR="00B20688" w:rsidRPr="00283784">
        <w:rPr>
          <w:b/>
          <w:sz w:val="24"/>
          <w:szCs w:val="24"/>
          <w:highlight w:val="yellow"/>
        </w:rPr>
        <w:t xml:space="preserve"> </w:t>
      </w:r>
      <w:r w:rsidR="00B076CC" w:rsidRPr="00283784">
        <w:rPr>
          <w:b/>
          <w:sz w:val="24"/>
          <w:szCs w:val="24"/>
          <w:highlight w:val="yellow"/>
        </w:rPr>
        <w:t>(реконструкции, капитального ремонта)</w:t>
      </w:r>
      <w:r w:rsidRPr="00283784">
        <w:rPr>
          <w:b/>
          <w:sz w:val="24"/>
          <w:szCs w:val="24"/>
          <w:highlight w:val="yellow"/>
        </w:rPr>
        <w:t xml:space="preserve"> объект</w:t>
      </w:r>
      <w:r w:rsidR="00B076CC" w:rsidRPr="00283784">
        <w:rPr>
          <w:b/>
          <w:sz w:val="24"/>
          <w:szCs w:val="24"/>
          <w:highlight w:val="yellow"/>
        </w:rPr>
        <w:t xml:space="preserve">а </w:t>
      </w:r>
      <w:r w:rsidRPr="00283784">
        <w:rPr>
          <w:b/>
          <w:sz w:val="24"/>
          <w:szCs w:val="24"/>
          <w:highlight w:val="yellow"/>
        </w:rPr>
        <w:t>капитального строительства – при его наличии)</w:t>
      </w:r>
      <w:r w:rsidR="00283784" w:rsidRPr="00283784">
        <w:rPr>
          <w:b/>
          <w:sz w:val="24"/>
          <w:szCs w:val="24"/>
          <w:highlight w:val="yellow"/>
        </w:rPr>
        <w:t>»</w:t>
      </w:r>
    </w:p>
    <w:p w:rsidR="00350E14" w:rsidRPr="008C7CD5" w:rsidRDefault="00350E14" w:rsidP="008C7CD5">
      <w:pPr>
        <w:ind w:firstLine="709"/>
        <w:jc w:val="both"/>
        <w:rPr>
          <w:sz w:val="24"/>
          <w:szCs w:val="28"/>
        </w:rPr>
      </w:pPr>
    </w:p>
    <w:tbl>
      <w:tblPr>
        <w:tblW w:w="10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00" w:firstRow="0" w:lastRow="0" w:firstColumn="0" w:lastColumn="0" w:noHBand="1" w:noVBand="0"/>
      </w:tblPr>
      <w:tblGrid>
        <w:gridCol w:w="675"/>
        <w:gridCol w:w="4695"/>
        <w:gridCol w:w="4726"/>
      </w:tblGrid>
      <w:tr w:rsidR="00203F36" w:rsidRPr="00C40670" w:rsidTr="00820175">
        <w:trPr>
          <w:trHeight w:val="576"/>
          <w:tblHeader/>
          <w:jc w:val="center"/>
        </w:trPr>
        <w:tc>
          <w:tcPr>
            <w:tcW w:w="675" w:type="dxa"/>
            <w:vAlign w:val="center"/>
          </w:tcPr>
          <w:p w:rsidR="00373B3D" w:rsidRPr="00C40670" w:rsidRDefault="00373B3D" w:rsidP="00DB0AD3">
            <w:pPr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№№</w:t>
            </w:r>
          </w:p>
          <w:p w:rsidR="00373B3D" w:rsidRPr="00C40670" w:rsidRDefault="00373B3D" w:rsidP="00DB0AD3">
            <w:pPr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sz w:val="24"/>
                <w:szCs w:val="24"/>
              </w:rPr>
              <w:t>п.п.</w:t>
            </w:r>
          </w:p>
        </w:tc>
        <w:tc>
          <w:tcPr>
            <w:tcW w:w="4695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Наименование параметра объекта</w:t>
            </w:r>
          </w:p>
        </w:tc>
        <w:tc>
          <w:tcPr>
            <w:tcW w:w="4726" w:type="dxa"/>
            <w:vAlign w:val="center"/>
          </w:tcPr>
          <w:p w:rsidR="00203F36" w:rsidRPr="00C40670" w:rsidRDefault="00203F36" w:rsidP="00DB0AD3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Значение параметра объекта</w:t>
            </w:r>
          </w:p>
        </w:tc>
      </w:tr>
      <w:tr w:rsidR="00203F36" w:rsidRPr="00C40670" w:rsidTr="00820175">
        <w:trPr>
          <w:trHeight w:val="268"/>
          <w:jc w:val="center"/>
        </w:trPr>
        <w:tc>
          <w:tcPr>
            <w:tcW w:w="10096" w:type="dxa"/>
            <w:gridSpan w:val="3"/>
            <w:vAlign w:val="center"/>
          </w:tcPr>
          <w:p w:rsidR="00203F36" w:rsidRPr="00C40670" w:rsidRDefault="00B509AD" w:rsidP="00B509AD">
            <w:pPr>
              <w:spacing w:after="120"/>
              <w:jc w:val="center"/>
              <w:rPr>
                <w:sz w:val="32"/>
                <w:szCs w:val="28"/>
              </w:rPr>
            </w:pPr>
            <w:r w:rsidRPr="00C40670">
              <w:rPr>
                <w:b/>
                <w:sz w:val="24"/>
                <w:szCs w:val="28"/>
              </w:rPr>
              <w:t>1</w:t>
            </w:r>
            <w:r w:rsidR="00203F36" w:rsidRPr="00C40670">
              <w:rPr>
                <w:b/>
                <w:sz w:val="24"/>
                <w:szCs w:val="28"/>
              </w:rPr>
              <w:t>. Идентификационные сведения об объекте капитального строительства:</w:t>
            </w:r>
          </w:p>
        </w:tc>
      </w:tr>
      <w:tr w:rsidR="00203F36" w:rsidRPr="00C40670" w:rsidTr="00820175">
        <w:trPr>
          <w:trHeight w:val="278"/>
          <w:jc w:val="center"/>
        </w:trPr>
        <w:tc>
          <w:tcPr>
            <w:tcW w:w="675" w:type="dxa"/>
          </w:tcPr>
          <w:p w:rsidR="00203F36" w:rsidRPr="00C40670" w:rsidRDefault="00473031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</w:t>
            </w:r>
            <w:r w:rsidR="00203F36" w:rsidRPr="00C40670">
              <w:rPr>
                <w:sz w:val="24"/>
                <w:szCs w:val="24"/>
              </w:rPr>
              <w:t>1</w:t>
            </w:r>
          </w:p>
        </w:tc>
        <w:tc>
          <w:tcPr>
            <w:tcW w:w="4695" w:type="dxa"/>
          </w:tcPr>
          <w:p w:rsidR="00203F36" w:rsidRPr="00C40670" w:rsidRDefault="00373B3D" w:rsidP="00694C8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Наименование объекта (объектов) предполагаемого строительства (реконструкции, капитального ремонта) в соответствии с документом, на основании которого принято решение о подготовке проектной документации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726"/>
          <w:jc w:val="center"/>
        </w:trPr>
        <w:tc>
          <w:tcPr>
            <w:tcW w:w="675" w:type="dxa"/>
          </w:tcPr>
          <w:p w:rsidR="00203F36" w:rsidRPr="00C40670" w:rsidRDefault="00373B3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1.2</w:t>
            </w:r>
          </w:p>
        </w:tc>
        <w:tc>
          <w:tcPr>
            <w:tcW w:w="4695" w:type="dxa"/>
          </w:tcPr>
          <w:p w:rsidR="00203F36" w:rsidRPr="00C40670" w:rsidRDefault="00DB0AD3" w:rsidP="00694C8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Почтовый (строительный) адрес объекта (объектов) капитального строительства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94C8D" w:rsidRPr="00C40670" w:rsidTr="00820175">
        <w:trPr>
          <w:trHeight w:val="726"/>
          <w:jc w:val="center"/>
        </w:trPr>
        <w:tc>
          <w:tcPr>
            <w:tcW w:w="675" w:type="dxa"/>
          </w:tcPr>
          <w:p w:rsidR="00694C8D" w:rsidRPr="00C40670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695" w:type="dxa"/>
          </w:tcPr>
          <w:p w:rsidR="00694C8D" w:rsidRPr="00694C8D" w:rsidRDefault="00694C8D" w:rsidP="00694C8D">
            <w:pPr>
              <w:jc w:val="both"/>
              <w:rPr>
                <w:sz w:val="24"/>
                <w:szCs w:val="24"/>
              </w:rPr>
            </w:pPr>
            <w:r w:rsidRPr="00694C8D">
              <w:rPr>
                <w:sz w:val="24"/>
                <w:szCs w:val="24"/>
              </w:rPr>
              <w:t>Сведения о функциональном назначении объекта капитального строительства</w:t>
            </w:r>
          </w:p>
        </w:tc>
        <w:tc>
          <w:tcPr>
            <w:tcW w:w="4726" w:type="dxa"/>
          </w:tcPr>
          <w:p w:rsidR="00694C8D" w:rsidRPr="00C40670" w:rsidRDefault="00694C8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94C8D" w:rsidRPr="00C40670" w:rsidTr="008C7CD5">
        <w:trPr>
          <w:trHeight w:val="387"/>
          <w:jc w:val="center"/>
        </w:trPr>
        <w:tc>
          <w:tcPr>
            <w:tcW w:w="675" w:type="dxa"/>
          </w:tcPr>
          <w:p w:rsidR="00694C8D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695" w:type="dxa"/>
          </w:tcPr>
          <w:p w:rsidR="00694C8D" w:rsidRPr="00694C8D" w:rsidRDefault="00694C8D" w:rsidP="00694C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94C8D">
              <w:rPr>
                <w:rFonts w:eastAsiaTheme="minorHAnsi"/>
                <w:sz w:val="24"/>
                <w:szCs w:val="24"/>
                <w:lang w:eastAsia="en-US"/>
              </w:rPr>
              <w:t>Кадастровый номер земельного участка (участков), в пределах которого расположен или планируется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94C8D">
              <w:rPr>
                <w:rFonts w:eastAsiaTheme="minorHAnsi"/>
                <w:sz w:val="24"/>
                <w:szCs w:val="24"/>
                <w:lang w:eastAsia="en-US"/>
              </w:rPr>
              <w:t>расположение объекта капитального строительства, не являющегося линейным</w:t>
            </w:r>
          </w:p>
        </w:tc>
        <w:tc>
          <w:tcPr>
            <w:tcW w:w="4726" w:type="dxa"/>
          </w:tcPr>
          <w:p w:rsidR="00694C8D" w:rsidRPr="00C40670" w:rsidRDefault="00694C8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94C8D" w:rsidRPr="00C40670" w:rsidTr="00820175">
        <w:trPr>
          <w:trHeight w:val="726"/>
          <w:jc w:val="center"/>
        </w:trPr>
        <w:tc>
          <w:tcPr>
            <w:tcW w:w="675" w:type="dxa"/>
          </w:tcPr>
          <w:p w:rsidR="00694C8D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4695" w:type="dxa"/>
          </w:tcPr>
          <w:p w:rsidR="00694C8D" w:rsidRPr="00694C8D" w:rsidRDefault="00694C8D" w:rsidP="00694C8D">
            <w:pPr>
              <w:jc w:val="both"/>
              <w:rPr>
                <w:sz w:val="24"/>
                <w:szCs w:val="24"/>
              </w:rPr>
            </w:pPr>
            <w:r w:rsidRPr="00694C8D">
              <w:rPr>
                <w:sz w:val="24"/>
                <w:szCs w:val="24"/>
              </w:rPr>
              <w:t>Номер и дата утверждения градостроительного плана земельного участка и(или) документации по</w:t>
            </w:r>
            <w:r>
              <w:rPr>
                <w:sz w:val="24"/>
                <w:szCs w:val="24"/>
              </w:rPr>
              <w:t xml:space="preserve"> </w:t>
            </w:r>
            <w:r w:rsidRPr="00694C8D">
              <w:rPr>
                <w:sz w:val="24"/>
                <w:szCs w:val="24"/>
              </w:rPr>
              <w:t>планировке территории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726" w:type="dxa"/>
          </w:tcPr>
          <w:p w:rsidR="00694C8D" w:rsidRPr="00C40670" w:rsidRDefault="00694C8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60"/>
          <w:jc w:val="center"/>
        </w:trPr>
        <w:tc>
          <w:tcPr>
            <w:tcW w:w="675" w:type="dxa"/>
          </w:tcPr>
          <w:p w:rsidR="00203F36" w:rsidRPr="00C40670" w:rsidRDefault="00694C8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695" w:type="dxa"/>
          </w:tcPr>
          <w:p w:rsidR="00203F36" w:rsidRPr="00694C8D" w:rsidRDefault="00DB0AD3" w:rsidP="00694C8D">
            <w:pPr>
              <w:jc w:val="both"/>
              <w:rPr>
                <w:sz w:val="24"/>
                <w:szCs w:val="24"/>
              </w:rPr>
            </w:pPr>
            <w:r w:rsidRPr="00694C8D">
              <w:rPr>
                <w:sz w:val="24"/>
                <w:szCs w:val="24"/>
              </w:rPr>
              <w:t>Основные технико-экономические показатели объекта (объектов) капитального строительства (площадь, объем, протяжённость, количество этажей, производственная мощность и другие)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509AD" w:rsidRPr="00C40670" w:rsidTr="00820175">
        <w:trPr>
          <w:trHeight w:val="651"/>
          <w:jc w:val="center"/>
        </w:trPr>
        <w:tc>
          <w:tcPr>
            <w:tcW w:w="10096" w:type="dxa"/>
            <w:gridSpan w:val="3"/>
          </w:tcPr>
          <w:p w:rsidR="00B509AD" w:rsidRPr="00C40670" w:rsidRDefault="00B509AD" w:rsidP="00B675CE">
            <w:pPr>
              <w:spacing w:after="120"/>
              <w:jc w:val="center"/>
              <w:rPr>
                <w:sz w:val="24"/>
                <w:szCs w:val="24"/>
              </w:rPr>
            </w:pPr>
            <w:r w:rsidRPr="00C40670">
              <w:rPr>
                <w:b/>
                <w:sz w:val="24"/>
                <w:szCs w:val="28"/>
              </w:rPr>
              <w:t>2. Идентификационные сведения об исполнителях работ – лицах, осуществивших подготовку проектной документации</w:t>
            </w:r>
            <w:r w:rsidR="00B675CE">
              <w:rPr>
                <w:b/>
                <w:sz w:val="24"/>
                <w:szCs w:val="28"/>
              </w:rPr>
              <w:t>,</w:t>
            </w:r>
            <w:r w:rsidRPr="00C40670">
              <w:rPr>
                <w:b/>
                <w:sz w:val="24"/>
                <w:szCs w:val="28"/>
              </w:rPr>
              <w:t xml:space="preserve"> выполнивших инженерные изыскания</w:t>
            </w:r>
            <w:r w:rsidR="00B675CE">
              <w:rPr>
                <w:b/>
                <w:sz w:val="24"/>
                <w:szCs w:val="28"/>
              </w:rPr>
              <w:t xml:space="preserve"> и выполнивших разработку сметной документации</w:t>
            </w:r>
          </w:p>
        </w:tc>
      </w:tr>
      <w:tr w:rsidR="00203F36" w:rsidRPr="00C40670" w:rsidTr="00820175">
        <w:trPr>
          <w:trHeight w:val="651"/>
          <w:jc w:val="center"/>
        </w:trPr>
        <w:tc>
          <w:tcPr>
            <w:tcW w:w="675" w:type="dxa"/>
          </w:tcPr>
          <w:p w:rsidR="00203F36" w:rsidRPr="00C40670" w:rsidRDefault="00B509A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2.1</w:t>
            </w:r>
          </w:p>
        </w:tc>
        <w:tc>
          <w:tcPr>
            <w:tcW w:w="4695" w:type="dxa"/>
          </w:tcPr>
          <w:p w:rsidR="00203F36" w:rsidRPr="00C40670" w:rsidRDefault="00B509AD" w:rsidP="00B509A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203F36" w:rsidRPr="00C40670" w:rsidTr="00820175">
        <w:trPr>
          <w:trHeight w:val="835"/>
          <w:jc w:val="center"/>
        </w:trPr>
        <w:tc>
          <w:tcPr>
            <w:tcW w:w="675" w:type="dxa"/>
          </w:tcPr>
          <w:p w:rsidR="00203F36" w:rsidRPr="00C40670" w:rsidRDefault="00B509AD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2.2</w:t>
            </w:r>
          </w:p>
        </w:tc>
        <w:tc>
          <w:tcPr>
            <w:tcW w:w="4695" w:type="dxa"/>
          </w:tcPr>
          <w:p w:rsidR="00203F36" w:rsidRPr="00C40670" w:rsidRDefault="00B509AD" w:rsidP="00B509AD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203F36" w:rsidRPr="00C40670" w:rsidRDefault="00203F36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B509AD" w:rsidRPr="00C40670" w:rsidTr="00820175">
        <w:trPr>
          <w:trHeight w:val="853"/>
          <w:jc w:val="center"/>
        </w:trPr>
        <w:tc>
          <w:tcPr>
            <w:tcW w:w="675" w:type="dxa"/>
          </w:tcPr>
          <w:p w:rsidR="00B509AD" w:rsidRPr="00C40670" w:rsidRDefault="00C4067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2.3</w:t>
            </w:r>
          </w:p>
        </w:tc>
        <w:tc>
          <w:tcPr>
            <w:tcW w:w="4695" w:type="dxa"/>
          </w:tcPr>
          <w:p w:rsidR="00B509AD" w:rsidRPr="00C40670" w:rsidRDefault="00C40670" w:rsidP="00C40670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B509AD" w:rsidRPr="00C40670" w:rsidRDefault="00B509AD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40670" w:rsidRPr="00C40670" w:rsidTr="00820175">
        <w:trPr>
          <w:trHeight w:val="445"/>
          <w:jc w:val="center"/>
        </w:trPr>
        <w:tc>
          <w:tcPr>
            <w:tcW w:w="10096" w:type="dxa"/>
            <w:gridSpan w:val="3"/>
            <w:vAlign w:val="center"/>
          </w:tcPr>
          <w:p w:rsidR="00C40670" w:rsidRPr="00C40670" w:rsidRDefault="00C40670" w:rsidP="00E2007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40670">
              <w:rPr>
                <w:b/>
                <w:sz w:val="24"/>
                <w:szCs w:val="24"/>
              </w:rPr>
              <w:t>Идентификационные сведения о застройщике, техническом заказчике</w:t>
            </w:r>
          </w:p>
        </w:tc>
      </w:tr>
      <w:tr w:rsidR="00E20077" w:rsidRPr="00C40670" w:rsidTr="00820175">
        <w:trPr>
          <w:trHeight w:val="713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20077" w:rsidRPr="00C40670" w:rsidTr="00820175">
        <w:trPr>
          <w:trHeight w:val="330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20077" w:rsidRPr="00C40670" w:rsidTr="00820175">
        <w:trPr>
          <w:trHeight w:val="499"/>
          <w:jc w:val="center"/>
        </w:trPr>
        <w:tc>
          <w:tcPr>
            <w:tcW w:w="675" w:type="dxa"/>
          </w:tcPr>
          <w:p w:rsidR="00E20077" w:rsidRPr="00C40670" w:rsidRDefault="00E20077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695" w:type="dxa"/>
          </w:tcPr>
          <w:p w:rsidR="00E20077" w:rsidRPr="00C40670" w:rsidRDefault="00E20077" w:rsidP="00BA0E61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E20077" w:rsidRPr="00C40670" w:rsidRDefault="00E20077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58"/>
          <w:jc w:val="center"/>
        </w:trPr>
        <w:tc>
          <w:tcPr>
            <w:tcW w:w="10096" w:type="dxa"/>
            <w:gridSpan w:val="3"/>
            <w:vAlign w:val="center"/>
          </w:tcPr>
          <w:p w:rsidR="005D7003" w:rsidRPr="00C40670" w:rsidRDefault="005D7003" w:rsidP="0086015A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C40670">
              <w:rPr>
                <w:b/>
                <w:sz w:val="24"/>
                <w:szCs w:val="24"/>
              </w:rPr>
              <w:t>Идентификационные сведения о за</w:t>
            </w:r>
            <w:r w:rsidR="0086015A">
              <w:rPr>
                <w:b/>
                <w:sz w:val="24"/>
                <w:szCs w:val="24"/>
              </w:rPr>
              <w:t>явителе</w:t>
            </w:r>
          </w:p>
        </w:tc>
      </w:tr>
      <w:tr w:rsidR="005D7003" w:rsidRPr="00C40670" w:rsidTr="00820175">
        <w:trPr>
          <w:trHeight w:val="419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Полное наименование юридического лица либо фамилия, имя, отчество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319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Место нахождения юридического лица либо почтовый адрес места жительства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5"/>
          <w:jc w:val="center"/>
        </w:trPr>
        <w:tc>
          <w:tcPr>
            <w:tcW w:w="675" w:type="dxa"/>
          </w:tcPr>
          <w:p w:rsidR="005D7003" w:rsidRDefault="005D7003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4695" w:type="dxa"/>
          </w:tcPr>
          <w:p w:rsidR="005D7003" w:rsidRPr="00C40670" w:rsidRDefault="005D7003" w:rsidP="00BB30D6">
            <w:pPr>
              <w:spacing w:after="120"/>
              <w:jc w:val="both"/>
              <w:rPr>
                <w:sz w:val="24"/>
                <w:szCs w:val="24"/>
              </w:rPr>
            </w:pPr>
            <w:r w:rsidRPr="00C40670">
              <w:rPr>
                <w:sz w:val="24"/>
                <w:szCs w:val="24"/>
              </w:rPr>
              <w:t>Реквизиты документов, удостоверяющих личность индивидуального предпринимателя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C7CD5">
        <w:trPr>
          <w:trHeight w:val="987"/>
          <w:jc w:val="center"/>
        </w:trPr>
        <w:tc>
          <w:tcPr>
            <w:tcW w:w="675" w:type="dxa"/>
          </w:tcPr>
          <w:p w:rsidR="005D7003" w:rsidRDefault="0086015A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695" w:type="dxa"/>
          </w:tcPr>
          <w:p w:rsidR="005D7003" w:rsidRPr="00C40670" w:rsidRDefault="0086015A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86015A">
              <w:rPr>
                <w:sz w:val="24"/>
                <w:szCs w:val="24"/>
              </w:rPr>
              <w:t xml:space="preserve">Сведения о документах, подтверждающих полномочия заявителей действовать от имени застройщика, технического </w:t>
            </w:r>
            <w:r w:rsidRPr="0086015A">
              <w:rPr>
                <w:sz w:val="24"/>
                <w:szCs w:val="24"/>
              </w:rPr>
              <w:lastRenderedPageBreak/>
              <w:t>заказчика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7030" w:rsidRPr="00C40670" w:rsidTr="00820175">
        <w:trPr>
          <w:trHeight w:val="125"/>
          <w:jc w:val="center"/>
        </w:trPr>
        <w:tc>
          <w:tcPr>
            <w:tcW w:w="10096" w:type="dxa"/>
            <w:gridSpan w:val="3"/>
            <w:vAlign w:val="center"/>
          </w:tcPr>
          <w:p w:rsidR="007F7030" w:rsidRPr="00C40670" w:rsidRDefault="007F7030" w:rsidP="007F7030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5. </w:t>
            </w:r>
            <w:r w:rsidRPr="007F7030">
              <w:rPr>
                <w:b/>
                <w:sz w:val="24"/>
                <w:szCs w:val="24"/>
              </w:rPr>
              <w:t>Сведения о сметной (предполагаемой (предельной) стоимости объекта капитального строительства</w:t>
            </w:r>
          </w:p>
        </w:tc>
      </w:tr>
      <w:tr w:rsidR="005D7003" w:rsidRPr="00C40670" w:rsidTr="00820175">
        <w:trPr>
          <w:trHeight w:val="418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95" w:type="dxa"/>
          </w:tcPr>
          <w:p w:rsidR="005D7003" w:rsidRPr="00C40670" w:rsidRDefault="007F7030" w:rsidP="007F7030">
            <w:pPr>
              <w:spacing w:after="120"/>
              <w:jc w:val="both"/>
              <w:rPr>
                <w:sz w:val="24"/>
                <w:szCs w:val="24"/>
              </w:rPr>
            </w:pPr>
            <w:r w:rsidRPr="007F7030">
              <w:rPr>
                <w:sz w:val="24"/>
                <w:szCs w:val="24"/>
              </w:rPr>
              <w:t>Сметная предполагаемая (предельная) стоимость объекта капитального строительства составляет</w:t>
            </w:r>
            <w:r>
              <w:rPr>
                <w:sz w:val="24"/>
                <w:szCs w:val="24"/>
              </w:rPr>
              <w:t xml:space="preserve"> (руб.)</w:t>
            </w:r>
            <w:r w:rsidR="00970348">
              <w:rPr>
                <w:sz w:val="24"/>
                <w:szCs w:val="24"/>
              </w:rPr>
              <w:t xml:space="preserve"> в соответствии с прилагаемым документом.</w:t>
            </w:r>
          </w:p>
        </w:tc>
        <w:tc>
          <w:tcPr>
            <w:tcW w:w="4726" w:type="dxa"/>
          </w:tcPr>
          <w:p w:rsidR="00635296" w:rsidRPr="00635296" w:rsidRDefault="00635296" w:rsidP="00635296">
            <w:pPr>
              <w:spacing w:after="120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459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95" w:type="dxa"/>
          </w:tcPr>
          <w:p w:rsidR="005D7003" w:rsidRPr="00C40670" w:rsidRDefault="007F7030" w:rsidP="007F7030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Заявленная с</w:t>
            </w:r>
            <w:r w:rsidRPr="007F7030">
              <w:rPr>
                <w:sz w:val="24"/>
                <w:szCs w:val="24"/>
              </w:rPr>
              <w:t>метная стоимость объекта капитального строительства составляет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4726" w:type="dxa"/>
          </w:tcPr>
          <w:p w:rsidR="005D7003" w:rsidRPr="00C40670" w:rsidRDefault="005D7003" w:rsidP="00631805">
            <w:pPr>
              <w:spacing w:after="120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7F7030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95" w:type="dxa"/>
          </w:tcPr>
          <w:p w:rsidR="005D7003" w:rsidRPr="00C40670" w:rsidRDefault="00F9444E" w:rsidP="0028378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источнике ф</w:t>
            </w:r>
            <w:r w:rsidR="007F7030" w:rsidRPr="007F7030">
              <w:rPr>
                <w:sz w:val="24"/>
                <w:szCs w:val="24"/>
              </w:rPr>
              <w:t>инансировани</w:t>
            </w:r>
            <w:r>
              <w:rPr>
                <w:sz w:val="24"/>
                <w:szCs w:val="24"/>
              </w:rPr>
              <w:t>я</w:t>
            </w:r>
            <w:r w:rsidR="007F7030" w:rsidRPr="007F7030">
              <w:rPr>
                <w:sz w:val="24"/>
                <w:szCs w:val="24"/>
              </w:rPr>
              <w:t xml:space="preserve"> строительства (реконструкции, капитального ремонта) объ</w:t>
            </w:r>
            <w:r w:rsidR="00283784">
              <w:rPr>
                <w:sz w:val="24"/>
                <w:szCs w:val="24"/>
              </w:rPr>
              <w:t>е</w:t>
            </w:r>
            <w:r w:rsidR="00C1752C">
              <w:rPr>
                <w:sz w:val="24"/>
                <w:szCs w:val="24"/>
              </w:rPr>
              <w:t xml:space="preserve">кта капитального строительства </w:t>
            </w:r>
            <w:r w:rsidR="00283784">
              <w:rPr>
                <w:sz w:val="24"/>
                <w:szCs w:val="24"/>
              </w:rPr>
              <w:t xml:space="preserve">и </w:t>
            </w:r>
            <w:r w:rsidR="00283784" w:rsidRPr="00C1752C">
              <w:rPr>
                <w:b/>
                <w:sz w:val="24"/>
                <w:szCs w:val="24"/>
              </w:rPr>
              <w:t xml:space="preserve">размер финансирования </w:t>
            </w:r>
            <w:r w:rsidR="00283784" w:rsidRPr="00C1752C">
              <w:rPr>
                <w:b/>
                <w:color w:val="000000"/>
                <w:sz w:val="24"/>
                <w:szCs w:val="24"/>
                <w:shd w:val="clear" w:color="auto" w:fill="FFFFFF"/>
              </w:rPr>
              <w:t>(в процентном отношении к полной стоимости</w:t>
            </w:r>
            <w:r w:rsidR="00283784" w:rsidRPr="00C1752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726" w:type="dxa"/>
          </w:tcPr>
          <w:p w:rsidR="005D7003" w:rsidRPr="00F96CCF" w:rsidRDefault="005D7003" w:rsidP="007C7A68">
            <w:pPr>
              <w:spacing w:after="120"/>
              <w:jc w:val="both"/>
              <w:rPr>
                <w:szCs w:val="24"/>
              </w:rPr>
            </w:pPr>
          </w:p>
        </w:tc>
      </w:tr>
      <w:tr w:rsidR="00633878" w:rsidRPr="00633878" w:rsidTr="00C0372E">
        <w:trPr>
          <w:trHeight w:val="235"/>
          <w:jc w:val="center"/>
        </w:trPr>
        <w:tc>
          <w:tcPr>
            <w:tcW w:w="10096" w:type="dxa"/>
            <w:gridSpan w:val="3"/>
            <w:vAlign w:val="center"/>
          </w:tcPr>
          <w:p w:rsidR="00633878" w:rsidRPr="00633878" w:rsidRDefault="00633878" w:rsidP="00C0372E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33878">
              <w:rPr>
                <w:b/>
                <w:sz w:val="24"/>
                <w:szCs w:val="24"/>
              </w:rPr>
              <w:t>6. Реквизиты для заключения договора о проведении проверки достоверности определения сметной стоимости</w:t>
            </w: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633878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95" w:type="dxa"/>
          </w:tcPr>
          <w:p w:rsidR="005D7003" w:rsidRPr="00C40670" w:rsidRDefault="00633878" w:rsidP="00633878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633878">
              <w:rPr>
                <w:sz w:val="24"/>
                <w:szCs w:val="24"/>
              </w:rPr>
              <w:t>аказчик по договору (полное и сокращённое наименование юридического лица либо фамилия, имя, отчество физического лица)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1240"/>
          <w:jc w:val="center"/>
        </w:trPr>
        <w:tc>
          <w:tcPr>
            <w:tcW w:w="675" w:type="dxa"/>
          </w:tcPr>
          <w:p w:rsidR="005D7003" w:rsidRDefault="00130C04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695" w:type="dxa"/>
          </w:tcPr>
          <w:p w:rsidR="005D7003" w:rsidRPr="00C40670" w:rsidRDefault="00130C04" w:rsidP="00130C0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130C04">
              <w:rPr>
                <w:sz w:val="24"/>
                <w:szCs w:val="24"/>
              </w:rPr>
              <w:t>ицо, подписывающее договор со стороны заказчика (фамилия, имя, отчество, должность физического лица, на основании чего действует)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593"/>
          <w:jc w:val="center"/>
        </w:trPr>
        <w:tc>
          <w:tcPr>
            <w:tcW w:w="675" w:type="dxa"/>
          </w:tcPr>
          <w:p w:rsidR="005D7003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9134B">
              <w:rPr>
                <w:sz w:val="24"/>
                <w:szCs w:val="24"/>
              </w:rPr>
              <w:t>есто нахождения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5D7003" w:rsidRPr="00C40670" w:rsidTr="00820175">
        <w:trPr>
          <w:trHeight w:val="206"/>
          <w:jc w:val="center"/>
        </w:trPr>
        <w:tc>
          <w:tcPr>
            <w:tcW w:w="675" w:type="dxa"/>
          </w:tcPr>
          <w:p w:rsidR="005D7003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695" w:type="dxa"/>
          </w:tcPr>
          <w:p w:rsidR="005D7003" w:rsidRPr="00C40670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9134B">
              <w:rPr>
                <w:sz w:val="24"/>
                <w:szCs w:val="24"/>
              </w:rPr>
              <w:t>очтовый адрес заказчика по договору</w:t>
            </w:r>
          </w:p>
        </w:tc>
        <w:tc>
          <w:tcPr>
            <w:tcW w:w="4726" w:type="dxa"/>
          </w:tcPr>
          <w:p w:rsidR="005D7003" w:rsidRPr="00C40670" w:rsidRDefault="005D7003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60"/>
          <w:jc w:val="center"/>
        </w:trPr>
        <w:tc>
          <w:tcPr>
            <w:tcW w:w="675" w:type="dxa"/>
          </w:tcPr>
          <w:p w:rsidR="0099134B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99134B">
              <w:rPr>
                <w:sz w:val="24"/>
                <w:szCs w:val="24"/>
              </w:rPr>
              <w:t>дрес электронной почты (e-</w:t>
            </w:r>
            <w:proofErr w:type="spellStart"/>
            <w:r w:rsidRPr="0099134B">
              <w:rPr>
                <w:sz w:val="24"/>
                <w:szCs w:val="24"/>
              </w:rPr>
              <w:t>mail</w:t>
            </w:r>
            <w:proofErr w:type="spellEnd"/>
            <w:r w:rsidRPr="0099134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заказчика</w:t>
            </w:r>
            <w:r w:rsidR="00A1235D">
              <w:rPr>
                <w:sz w:val="24"/>
                <w:szCs w:val="24"/>
              </w:rPr>
              <w:t>, на который будут направлены замечания к сметной документации (при наличии), а также заключение в электронном виде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99134B" w:rsidRPr="00C40670" w:rsidTr="00820175">
        <w:trPr>
          <w:trHeight w:val="527"/>
          <w:jc w:val="center"/>
        </w:trPr>
        <w:tc>
          <w:tcPr>
            <w:tcW w:w="675" w:type="dxa"/>
          </w:tcPr>
          <w:p w:rsidR="0099134B" w:rsidRDefault="0099134B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695" w:type="dxa"/>
          </w:tcPr>
          <w:p w:rsidR="0099134B" w:rsidRPr="0099134B" w:rsidRDefault="0099134B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99134B">
              <w:rPr>
                <w:sz w:val="24"/>
                <w:szCs w:val="24"/>
              </w:rPr>
              <w:t>елефон/факс организации, бухгалтерии</w:t>
            </w:r>
          </w:p>
        </w:tc>
        <w:tc>
          <w:tcPr>
            <w:tcW w:w="4726" w:type="dxa"/>
          </w:tcPr>
          <w:p w:rsidR="0099134B" w:rsidRPr="00C40670" w:rsidRDefault="0099134B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C7CD5">
        <w:trPr>
          <w:trHeight w:val="387"/>
          <w:jc w:val="center"/>
        </w:trPr>
        <w:tc>
          <w:tcPr>
            <w:tcW w:w="675" w:type="dxa"/>
          </w:tcPr>
          <w:p w:rsidR="001A6FE5" w:rsidRDefault="001A6FE5" w:rsidP="00D561D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4695" w:type="dxa"/>
          </w:tcPr>
          <w:p w:rsidR="001A6FE5" w:rsidRDefault="001A6FE5" w:rsidP="00D561D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служебный и мобильный телефоны, электронная почта контактного лица от заказчика для решения оперативных вопросов, возникающих в процессе проверки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59"/>
          <w:jc w:val="center"/>
        </w:trPr>
        <w:tc>
          <w:tcPr>
            <w:tcW w:w="675" w:type="dxa"/>
            <w:tcBorders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bottom w:val="nil"/>
            </w:tcBorders>
          </w:tcPr>
          <w:p w:rsidR="001A6FE5" w:rsidRPr="0099134B" w:rsidRDefault="001A6FE5" w:rsidP="0099134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9134B">
              <w:rPr>
                <w:sz w:val="24"/>
                <w:szCs w:val="24"/>
              </w:rPr>
              <w:t>еквизиты юридического лица</w:t>
            </w:r>
          </w:p>
        </w:tc>
        <w:tc>
          <w:tcPr>
            <w:tcW w:w="4726" w:type="dxa"/>
            <w:tcBorders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293"/>
          <w:jc w:val="center"/>
        </w:trPr>
        <w:tc>
          <w:tcPr>
            <w:tcW w:w="675" w:type="dxa"/>
            <w:tcBorders>
              <w:top w:val="nil"/>
              <w:bottom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  <w:bottom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ИНН/КПП</w:t>
            </w:r>
          </w:p>
        </w:tc>
        <w:tc>
          <w:tcPr>
            <w:tcW w:w="4726" w:type="dxa"/>
            <w:tcBorders>
              <w:top w:val="nil"/>
              <w:bottom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820175">
        <w:trPr>
          <w:trHeight w:val="314"/>
          <w:jc w:val="center"/>
        </w:trPr>
        <w:tc>
          <w:tcPr>
            <w:tcW w:w="675" w:type="dxa"/>
            <w:tcBorders>
              <w:top w:val="nil"/>
            </w:tcBorders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nil"/>
            </w:tcBorders>
          </w:tcPr>
          <w:p w:rsidR="001A6FE5" w:rsidRPr="0099134B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  <w:r w:rsidRPr="009838F4">
              <w:rPr>
                <w:sz w:val="24"/>
                <w:szCs w:val="24"/>
              </w:rPr>
              <w:t>ОГРН</w:t>
            </w:r>
          </w:p>
        </w:tc>
        <w:tc>
          <w:tcPr>
            <w:tcW w:w="4726" w:type="dxa"/>
            <w:tcBorders>
              <w:top w:val="nil"/>
            </w:tcBorders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1A6FE5" w:rsidRPr="00C40670" w:rsidTr="00BE2B37">
        <w:trPr>
          <w:trHeight w:val="404"/>
          <w:jc w:val="center"/>
        </w:trPr>
        <w:tc>
          <w:tcPr>
            <w:tcW w:w="675" w:type="dxa"/>
          </w:tcPr>
          <w:p w:rsidR="001A6FE5" w:rsidRDefault="001A6FE5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6.8</w:t>
            </w:r>
          </w:p>
        </w:tc>
        <w:tc>
          <w:tcPr>
            <w:tcW w:w="4695" w:type="dxa"/>
          </w:tcPr>
          <w:p w:rsidR="001A6FE5" w:rsidRPr="009838F4" w:rsidRDefault="001A6FE5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F3BB4">
              <w:rPr>
                <w:sz w:val="24"/>
                <w:szCs w:val="24"/>
              </w:rPr>
              <w:t>анковские реквизиты</w:t>
            </w:r>
          </w:p>
        </w:tc>
        <w:tc>
          <w:tcPr>
            <w:tcW w:w="4726" w:type="dxa"/>
          </w:tcPr>
          <w:p w:rsidR="001A6FE5" w:rsidRPr="00C40670" w:rsidRDefault="001A6FE5" w:rsidP="00DB0AD3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C0372E" w:rsidRPr="00C40670" w:rsidTr="00C0372E">
        <w:trPr>
          <w:trHeight w:val="333"/>
          <w:jc w:val="center"/>
        </w:trPr>
        <w:tc>
          <w:tcPr>
            <w:tcW w:w="10096" w:type="dxa"/>
            <w:gridSpan w:val="3"/>
          </w:tcPr>
          <w:p w:rsidR="00C0372E" w:rsidRPr="00C40670" w:rsidRDefault="00C0372E" w:rsidP="00C0372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33878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Прочие сведения</w:t>
            </w:r>
          </w:p>
        </w:tc>
      </w:tr>
      <w:tr w:rsidR="00C0372E" w:rsidRPr="00C40670" w:rsidTr="008C7CD5">
        <w:trPr>
          <w:trHeight w:val="533"/>
          <w:jc w:val="center"/>
        </w:trPr>
        <w:tc>
          <w:tcPr>
            <w:tcW w:w="675" w:type="dxa"/>
          </w:tcPr>
          <w:p w:rsidR="00C0372E" w:rsidRDefault="00C0372E" w:rsidP="001A6FE5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4695" w:type="dxa"/>
          </w:tcPr>
          <w:p w:rsidR="00C0372E" w:rsidRDefault="00C0372E" w:rsidP="00C0372E">
            <w:pPr>
              <w:spacing w:after="120"/>
              <w:jc w:val="both"/>
              <w:rPr>
                <w:sz w:val="24"/>
                <w:szCs w:val="24"/>
              </w:rPr>
            </w:pPr>
            <w:r w:rsidRPr="00C0372E">
              <w:rPr>
                <w:sz w:val="24"/>
                <w:szCs w:val="24"/>
              </w:rPr>
              <w:t>Условия оплаты проверки достоверности определения сметной стоимости:</w:t>
            </w:r>
          </w:p>
        </w:tc>
        <w:tc>
          <w:tcPr>
            <w:tcW w:w="4726" w:type="dxa"/>
          </w:tcPr>
          <w:p w:rsidR="00C0372E" w:rsidRPr="00A95160" w:rsidRDefault="00C0372E" w:rsidP="00C1752C">
            <w:pPr>
              <w:pStyle w:val="af7"/>
              <w:numPr>
                <w:ilvl w:val="0"/>
                <w:numId w:val="41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аванс – 30 %</w:t>
            </w:r>
            <w:r w:rsidR="00E33A73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33A73" w:rsidRPr="00E33A73">
              <w:rPr>
                <w:rFonts w:ascii="Times New Roman" w:hAnsi="Times New Roman"/>
                <w:b w:val="0"/>
                <w:szCs w:val="24"/>
                <w:highlight w:val="yellow"/>
              </w:rPr>
              <w:t>(выбрать нужное)</w:t>
            </w:r>
          </w:p>
          <w:p w:rsidR="00C0372E" w:rsidRPr="00C0372E" w:rsidRDefault="00C0372E" w:rsidP="00C1752C">
            <w:pPr>
              <w:pStyle w:val="af7"/>
              <w:numPr>
                <w:ilvl w:val="0"/>
                <w:numId w:val="41"/>
              </w:numPr>
              <w:spacing w:after="120"/>
              <w:ind w:left="0" w:firstLine="0"/>
              <w:jc w:val="both"/>
              <w:rPr>
                <w:b w:val="0"/>
                <w:szCs w:val="24"/>
              </w:rPr>
            </w:pPr>
            <w:r w:rsidRPr="00A95160">
              <w:rPr>
                <w:rFonts w:ascii="Times New Roman" w:hAnsi="Times New Roman"/>
                <w:b w:val="0"/>
                <w:szCs w:val="24"/>
              </w:rPr>
              <w:t>полная предоплата – 100 %</w:t>
            </w:r>
          </w:p>
        </w:tc>
      </w:tr>
      <w:tr w:rsidR="00C0372E" w:rsidRPr="00C40670" w:rsidTr="008C7CD5">
        <w:trPr>
          <w:trHeight w:val="515"/>
          <w:jc w:val="center"/>
        </w:trPr>
        <w:tc>
          <w:tcPr>
            <w:tcW w:w="675" w:type="dxa"/>
          </w:tcPr>
          <w:p w:rsidR="00C0372E" w:rsidRDefault="00A95160" w:rsidP="00A95160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4695" w:type="dxa"/>
          </w:tcPr>
          <w:p w:rsidR="00C0372E" w:rsidRDefault="00A95160" w:rsidP="006F3BB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Заключить:</w:t>
            </w:r>
          </w:p>
        </w:tc>
        <w:tc>
          <w:tcPr>
            <w:tcW w:w="4726" w:type="dxa"/>
          </w:tcPr>
          <w:p w:rsidR="00C0372E" w:rsidRDefault="00A1235D" w:rsidP="00C1752C">
            <w:pPr>
              <w:pStyle w:val="af7"/>
              <w:numPr>
                <w:ilvl w:val="0"/>
                <w:numId w:val="42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A1235D">
              <w:rPr>
                <w:rFonts w:ascii="Times New Roman" w:hAnsi="Times New Roman"/>
                <w:b w:val="0"/>
                <w:szCs w:val="24"/>
              </w:rPr>
              <w:t>договор</w:t>
            </w:r>
            <w:r w:rsidR="00E33A73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="00E33A73" w:rsidRPr="00E33A73">
              <w:rPr>
                <w:rFonts w:ascii="Times New Roman" w:hAnsi="Times New Roman"/>
                <w:b w:val="0"/>
                <w:szCs w:val="24"/>
                <w:highlight w:val="yellow"/>
              </w:rPr>
              <w:t>(выбрать нужное)</w:t>
            </w:r>
          </w:p>
          <w:p w:rsidR="00106252" w:rsidRPr="00106252" w:rsidRDefault="00A1235D" w:rsidP="00C1752C">
            <w:pPr>
              <w:pStyle w:val="af7"/>
              <w:numPr>
                <w:ilvl w:val="0"/>
                <w:numId w:val="42"/>
              </w:numPr>
              <w:spacing w:after="120"/>
              <w:ind w:left="0" w:firstLine="0"/>
              <w:jc w:val="both"/>
              <w:rPr>
                <w:szCs w:val="24"/>
                <w:lang w:val="en-US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муниципальный контракт</w:t>
            </w:r>
          </w:p>
        </w:tc>
      </w:tr>
      <w:tr w:rsidR="001A6FE5" w:rsidRPr="00C40670" w:rsidTr="00C1752C">
        <w:trPr>
          <w:trHeight w:val="670"/>
          <w:jc w:val="center"/>
        </w:trPr>
        <w:tc>
          <w:tcPr>
            <w:tcW w:w="675" w:type="dxa"/>
          </w:tcPr>
          <w:p w:rsidR="001A6FE5" w:rsidRDefault="001A6FE5" w:rsidP="00DB0AD3">
            <w:pPr>
              <w:spacing w:after="120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4695" w:type="dxa"/>
          </w:tcPr>
          <w:p w:rsidR="001A6FE5" w:rsidRPr="006F3BB4" w:rsidRDefault="00A1235D" w:rsidP="00A1235D">
            <w:pPr>
              <w:spacing w:after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1744FE">
              <w:rPr>
                <w:b/>
                <w:sz w:val="24"/>
                <w:szCs w:val="24"/>
              </w:rPr>
              <w:t xml:space="preserve">. </w:t>
            </w:r>
            <w:r w:rsidR="001A6FE5" w:rsidRPr="006F3BB4">
              <w:rPr>
                <w:b/>
                <w:sz w:val="24"/>
                <w:szCs w:val="24"/>
              </w:rPr>
              <w:t>Приложения:</w:t>
            </w:r>
          </w:p>
        </w:tc>
        <w:tc>
          <w:tcPr>
            <w:tcW w:w="4726" w:type="dxa"/>
          </w:tcPr>
          <w:p w:rsidR="007C7A68" w:rsidRPr="00C1752C" w:rsidRDefault="00106252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Проектная документация</w:t>
            </w:r>
            <w:r w:rsidR="007C7A68" w:rsidRPr="00C1752C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1A6FE5" w:rsidRPr="00C1752C" w:rsidRDefault="007C7A68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По объектам капитального ремонта - Акт технического обследования объекта, утверждённый застройщиком или техническим заказчиком и содержащий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 по состоянию на дату обследования.</w:t>
            </w:r>
          </w:p>
          <w:p w:rsidR="00106252" w:rsidRPr="00C1752C" w:rsidRDefault="00106252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Задание на проектирование</w:t>
            </w:r>
            <w:r w:rsidR="007C7A68" w:rsidRPr="00C1752C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7C7A68" w:rsidRPr="00C1752C" w:rsidRDefault="007C7A68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Ведомость объёмов работ.</w:t>
            </w:r>
          </w:p>
          <w:p w:rsidR="001A6FE5" w:rsidRPr="00C1752C" w:rsidRDefault="00106252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Документы, подтверждающие полномочия заявителя действовать от имени застройщика, технического заказчика (в случае, если заявитель не является техническим заказчиком, застройщиком)</w:t>
            </w:r>
            <w:r w:rsidR="007C7A68" w:rsidRPr="00C1752C">
              <w:rPr>
                <w:rFonts w:ascii="Times New Roman" w:hAnsi="Times New Roman"/>
                <w:b w:val="0"/>
                <w:szCs w:val="24"/>
              </w:rPr>
              <w:t>.</w:t>
            </w:r>
          </w:p>
          <w:p w:rsidR="007C7A68" w:rsidRPr="006F3BB4" w:rsidRDefault="007C7A68" w:rsidP="00C1752C">
            <w:pPr>
              <w:pStyle w:val="af7"/>
              <w:numPr>
                <w:ilvl w:val="0"/>
                <w:numId w:val="39"/>
              </w:numPr>
              <w:spacing w:after="120"/>
              <w:ind w:left="0" w:firstLine="0"/>
              <w:jc w:val="both"/>
              <w:rPr>
                <w:b w:val="0"/>
                <w:szCs w:val="24"/>
              </w:rPr>
            </w:pPr>
            <w:r w:rsidRPr="00C1752C">
              <w:rPr>
                <w:rFonts w:ascii="Times New Roman" w:hAnsi="Times New Roman"/>
                <w:b w:val="0"/>
                <w:szCs w:val="24"/>
              </w:rPr>
              <w:t>Сметная документация со всеми необходимыми документами, обосновывающими сметную стоимость строительства.</w:t>
            </w:r>
          </w:p>
        </w:tc>
      </w:tr>
    </w:tbl>
    <w:p w:rsidR="00BB13D1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</w:p>
    <w:p w:rsidR="00BB13D1" w:rsidRPr="00C40670" w:rsidRDefault="00BB13D1" w:rsidP="00350E14">
      <w:pPr>
        <w:spacing w:after="12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сдал: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49"/>
        <w:gridCol w:w="2603"/>
        <w:gridCol w:w="549"/>
        <w:gridCol w:w="2961"/>
      </w:tblGrid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E57D8F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E57D8F">
              <w:rPr>
                <w:b/>
                <w:sz w:val="28"/>
                <w:szCs w:val="28"/>
                <w:highlight w:val="yellow"/>
              </w:rPr>
              <w:t>Директор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E57D8F" w:rsidRDefault="00E57D8F" w:rsidP="00BB13D1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E57D8F">
              <w:rPr>
                <w:b/>
                <w:sz w:val="28"/>
                <w:szCs w:val="28"/>
                <w:highlight w:val="yellow"/>
              </w:rPr>
              <w:t>И.И.</w:t>
            </w:r>
            <w:r>
              <w:rPr>
                <w:b/>
                <w:sz w:val="28"/>
                <w:szCs w:val="28"/>
                <w:highlight w:val="yellow"/>
              </w:rPr>
              <w:t xml:space="preserve"> </w:t>
            </w:r>
            <w:r w:rsidRPr="00E57D8F">
              <w:rPr>
                <w:b/>
                <w:sz w:val="28"/>
                <w:szCs w:val="28"/>
                <w:highlight w:val="yellow"/>
              </w:rPr>
              <w:t>Иванов</w:t>
            </w:r>
          </w:p>
        </w:tc>
      </w:tr>
      <w:tr w:rsidR="00BB13D1" w:rsidRPr="00BB13D1" w:rsidTr="00BB13D1">
        <w:tc>
          <w:tcPr>
            <w:tcW w:w="2694" w:type="dxa"/>
            <w:tcBorders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(должность)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603" w:type="dxa"/>
            <w:tcBorders>
              <w:left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2961" w:type="dxa"/>
            <w:tcBorders>
              <w:left w:val="nil"/>
            </w:tcBorders>
          </w:tcPr>
          <w:p w:rsidR="00BB13D1" w:rsidRPr="00BB13D1" w:rsidRDefault="00BB13D1" w:rsidP="00BB13D1">
            <w:pPr>
              <w:spacing w:after="120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BB13D1">
              <w:rPr>
                <w:b/>
                <w:sz w:val="28"/>
                <w:szCs w:val="28"/>
                <w:vertAlign w:val="superscript"/>
              </w:rPr>
              <w:t>(И.О. Фамилия)</w:t>
            </w:r>
          </w:p>
        </w:tc>
      </w:tr>
    </w:tbl>
    <w:p w:rsidR="00BB13D1" w:rsidRDefault="00A25D10" w:rsidP="00A25D10">
      <w:pPr>
        <w:spacing w:after="120"/>
        <w:ind w:firstLine="709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«___»________________20</w:t>
      </w:r>
      <w:r w:rsidR="0010625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__ г.</w:t>
      </w:r>
    </w:p>
    <w:sectPr w:rsidR="00BB13D1" w:rsidSect="00C1752C">
      <w:headerReference w:type="default" r:id="rId9"/>
      <w:footnotePr>
        <w:numRestart w:val="eachSect"/>
      </w:footnotePr>
      <w:pgSz w:w="11907" w:h="16840" w:code="9"/>
      <w:pgMar w:top="1134" w:right="567" w:bottom="1134" w:left="1134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21D" w:rsidRDefault="0016421D" w:rsidP="00837072">
      <w:r>
        <w:separator/>
      </w:r>
    </w:p>
  </w:endnote>
  <w:endnote w:type="continuationSeparator" w:id="0">
    <w:p w:rsidR="0016421D" w:rsidRDefault="0016421D" w:rsidP="00837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21D" w:rsidRDefault="0016421D" w:rsidP="00837072">
      <w:r>
        <w:separator/>
      </w:r>
    </w:p>
  </w:footnote>
  <w:footnote w:type="continuationSeparator" w:id="0">
    <w:p w:rsidR="0016421D" w:rsidRDefault="0016421D" w:rsidP="00837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27" w:rsidRPr="006001FA" w:rsidRDefault="00BF5327" w:rsidP="006774FD">
    <w:pPr>
      <w:pStyle w:val="a3"/>
      <w:jc w:val="center"/>
      <w:rPr>
        <w:sz w:val="24"/>
      </w:rPr>
    </w:pPr>
    <w:r w:rsidRPr="006001FA">
      <w:rPr>
        <w:sz w:val="24"/>
      </w:rPr>
      <w:fldChar w:fldCharType="begin"/>
    </w:r>
    <w:r w:rsidRPr="006001FA">
      <w:rPr>
        <w:sz w:val="24"/>
      </w:rPr>
      <w:instrText>PAGE   \* MERGEFORMAT</w:instrText>
    </w:r>
    <w:r w:rsidRPr="006001FA">
      <w:rPr>
        <w:sz w:val="24"/>
      </w:rPr>
      <w:fldChar w:fldCharType="separate"/>
    </w:r>
    <w:r w:rsidR="00E33A73">
      <w:rPr>
        <w:noProof/>
        <w:sz w:val="24"/>
      </w:rPr>
      <w:t>2</w:t>
    </w:r>
    <w:r w:rsidRPr="006001FA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84736A"/>
    <w:multiLevelType w:val="hybridMultilevel"/>
    <w:tmpl w:val="19DC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9616A"/>
    <w:multiLevelType w:val="hybridMultilevel"/>
    <w:tmpl w:val="F6A833C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16D5F"/>
    <w:multiLevelType w:val="hybridMultilevel"/>
    <w:tmpl w:val="3A7E6D5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88914CA"/>
    <w:multiLevelType w:val="hybridMultilevel"/>
    <w:tmpl w:val="25F46FF0"/>
    <w:lvl w:ilvl="0" w:tplc="915E501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23C3D"/>
    <w:multiLevelType w:val="hybridMultilevel"/>
    <w:tmpl w:val="56D4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57318"/>
    <w:multiLevelType w:val="hybridMultilevel"/>
    <w:tmpl w:val="DCF2BFDE"/>
    <w:lvl w:ilvl="0" w:tplc="BFA477B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803487"/>
    <w:multiLevelType w:val="hybridMultilevel"/>
    <w:tmpl w:val="AEDCA374"/>
    <w:lvl w:ilvl="0" w:tplc="7E4CC45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E06D46"/>
    <w:multiLevelType w:val="hybridMultilevel"/>
    <w:tmpl w:val="2EDAD9B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18B2D60"/>
    <w:multiLevelType w:val="hybridMultilevel"/>
    <w:tmpl w:val="C922C94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4035C1A"/>
    <w:multiLevelType w:val="hybridMultilevel"/>
    <w:tmpl w:val="278A26DA"/>
    <w:lvl w:ilvl="0" w:tplc="E746FB12">
      <w:start w:val="65535"/>
      <w:numFmt w:val="bullet"/>
      <w:lvlText w:val="­"/>
      <w:lvlJc w:val="left"/>
      <w:pPr>
        <w:ind w:left="1429" w:hanging="360"/>
      </w:pPr>
      <w:rPr>
        <w:rFonts w:ascii="Arial Black" w:hAnsi="Arial Black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63C2AB8"/>
    <w:multiLevelType w:val="hybridMultilevel"/>
    <w:tmpl w:val="0A8A90D0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F508ED"/>
    <w:multiLevelType w:val="hybridMultilevel"/>
    <w:tmpl w:val="2DDCCD32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FCF097D"/>
    <w:multiLevelType w:val="hybridMultilevel"/>
    <w:tmpl w:val="65A00AF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813F85"/>
    <w:multiLevelType w:val="hybridMultilevel"/>
    <w:tmpl w:val="2E3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D00AA8"/>
    <w:multiLevelType w:val="hybridMultilevel"/>
    <w:tmpl w:val="131C61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66C32DC"/>
    <w:multiLevelType w:val="hybridMultilevel"/>
    <w:tmpl w:val="C86C6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785226"/>
    <w:multiLevelType w:val="hybridMultilevel"/>
    <w:tmpl w:val="4072B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3E1385"/>
    <w:multiLevelType w:val="hybridMultilevel"/>
    <w:tmpl w:val="DC44C89C"/>
    <w:lvl w:ilvl="0" w:tplc="2A882B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36B81"/>
    <w:multiLevelType w:val="hybridMultilevel"/>
    <w:tmpl w:val="195AE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7E3DA7"/>
    <w:multiLevelType w:val="hybridMultilevel"/>
    <w:tmpl w:val="6ED2F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3947A7"/>
    <w:multiLevelType w:val="hybridMultilevel"/>
    <w:tmpl w:val="48E4C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34014B"/>
    <w:multiLevelType w:val="hybridMultilevel"/>
    <w:tmpl w:val="940C2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355A0"/>
    <w:multiLevelType w:val="hybridMultilevel"/>
    <w:tmpl w:val="A5B6AB2E"/>
    <w:lvl w:ilvl="0" w:tplc="A37EBA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D2196D"/>
    <w:multiLevelType w:val="hybridMultilevel"/>
    <w:tmpl w:val="5C42C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10A0D"/>
    <w:multiLevelType w:val="hybridMultilevel"/>
    <w:tmpl w:val="AEDE215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F734350"/>
    <w:multiLevelType w:val="hybridMultilevel"/>
    <w:tmpl w:val="1CE60638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1556966"/>
    <w:multiLevelType w:val="hybridMultilevel"/>
    <w:tmpl w:val="2D1A9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03170"/>
    <w:multiLevelType w:val="hybridMultilevel"/>
    <w:tmpl w:val="C79436E4"/>
    <w:lvl w:ilvl="0" w:tplc="03008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36046F5"/>
    <w:multiLevelType w:val="hybridMultilevel"/>
    <w:tmpl w:val="F05A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7337B4"/>
    <w:multiLevelType w:val="hybridMultilevel"/>
    <w:tmpl w:val="57164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A0204"/>
    <w:multiLevelType w:val="hybridMultilevel"/>
    <w:tmpl w:val="0D9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CB0855"/>
    <w:multiLevelType w:val="hybridMultilevel"/>
    <w:tmpl w:val="42E48F76"/>
    <w:lvl w:ilvl="0" w:tplc="B15476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B3020C"/>
    <w:multiLevelType w:val="hybridMultilevel"/>
    <w:tmpl w:val="5DD89FCA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3E4D1A"/>
    <w:multiLevelType w:val="hybridMultilevel"/>
    <w:tmpl w:val="6C7C29F2"/>
    <w:lvl w:ilvl="0" w:tplc="5AD28BE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13FF3"/>
    <w:multiLevelType w:val="hybridMultilevel"/>
    <w:tmpl w:val="1C1E2E3E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6C5D21"/>
    <w:multiLevelType w:val="hybridMultilevel"/>
    <w:tmpl w:val="4E2448FA"/>
    <w:lvl w:ilvl="0" w:tplc="FCC0E65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765558"/>
    <w:multiLevelType w:val="hybridMultilevel"/>
    <w:tmpl w:val="9B385A80"/>
    <w:lvl w:ilvl="0" w:tplc="FEF47D7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F761A2"/>
    <w:multiLevelType w:val="hybridMultilevel"/>
    <w:tmpl w:val="A1826B06"/>
    <w:lvl w:ilvl="0" w:tplc="7E4CC45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96D0B10"/>
    <w:multiLevelType w:val="hybridMultilevel"/>
    <w:tmpl w:val="FA588D42"/>
    <w:lvl w:ilvl="0" w:tplc="67CED992">
      <w:start w:val="1"/>
      <w:numFmt w:val="decimal"/>
      <w:lvlText w:val="%1)"/>
      <w:lvlJc w:val="left"/>
      <w:pPr>
        <w:ind w:left="73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1">
    <w:nsid w:val="7AB77E87"/>
    <w:multiLevelType w:val="hybridMultilevel"/>
    <w:tmpl w:val="8D6CE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0235EF"/>
    <w:multiLevelType w:val="hybridMultilevel"/>
    <w:tmpl w:val="0514190C"/>
    <w:lvl w:ilvl="0" w:tplc="E6F620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12"/>
  </w:num>
  <w:num w:numId="5">
    <w:abstractNumId w:val="10"/>
  </w:num>
  <w:num w:numId="6">
    <w:abstractNumId w:val="9"/>
  </w:num>
  <w:num w:numId="7">
    <w:abstractNumId w:val="39"/>
  </w:num>
  <w:num w:numId="8">
    <w:abstractNumId w:val="3"/>
  </w:num>
  <w:num w:numId="9">
    <w:abstractNumId w:val="4"/>
  </w:num>
  <w:num w:numId="10">
    <w:abstractNumId w:val="26"/>
  </w:num>
  <w:num w:numId="11">
    <w:abstractNumId w:val="14"/>
  </w:num>
  <w:num w:numId="12">
    <w:abstractNumId w:val="8"/>
  </w:num>
  <w:num w:numId="13">
    <w:abstractNumId w:val="28"/>
  </w:num>
  <w:num w:numId="14">
    <w:abstractNumId w:val="34"/>
  </w:num>
  <w:num w:numId="15">
    <w:abstractNumId w:val="13"/>
  </w:num>
  <w:num w:numId="16">
    <w:abstractNumId w:val="16"/>
  </w:num>
  <w:num w:numId="17">
    <w:abstractNumId w:val="33"/>
  </w:num>
  <w:num w:numId="18">
    <w:abstractNumId w:val="29"/>
  </w:num>
  <w:num w:numId="19">
    <w:abstractNumId w:val="35"/>
  </w:num>
  <w:num w:numId="20">
    <w:abstractNumId w:val="19"/>
  </w:num>
  <w:num w:numId="21">
    <w:abstractNumId w:val="15"/>
  </w:num>
  <w:num w:numId="22">
    <w:abstractNumId w:val="40"/>
  </w:num>
  <w:num w:numId="23">
    <w:abstractNumId w:val="2"/>
  </w:num>
  <w:num w:numId="24">
    <w:abstractNumId w:val="31"/>
  </w:num>
  <w:num w:numId="25">
    <w:abstractNumId w:val="30"/>
  </w:num>
  <w:num w:numId="26">
    <w:abstractNumId w:val="25"/>
  </w:num>
  <w:num w:numId="27">
    <w:abstractNumId w:val="23"/>
  </w:num>
  <w:num w:numId="28">
    <w:abstractNumId w:val="22"/>
  </w:num>
  <w:num w:numId="29">
    <w:abstractNumId w:val="6"/>
  </w:num>
  <w:num w:numId="30">
    <w:abstractNumId w:val="21"/>
  </w:num>
  <w:num w:numId="31">
    <w:abstractNumId w:val="20"/>
  </w:num>
  <w:num w:numId="32">
    <w:abstractNumId w:val="41"/>
  </w:num>
  <w:num w:numId="33">
    <w:abstractNumId w:val="42"/>
  </w:num>
  <w:num w:numId="34">
    <w:abstractNumId w:val="18"/>
  </w:num>
  <w:num w:numId="35">
    <w:abstractNumId w:val="17"/>
  </w:num>
  <w:num w:numId="36">
    <w:abstractNumId w:val="0"/>
  </w:num>
  <w:num w:numId="37">
    <w:abstractNumId w:val="1"/>
  </w:num>
  <w:num w:numId="38">
    <w:abstractNumId w:val="37"/>
  </w:num>
  <w:num w:numId="39">
    <w:abstractNumId w:val="38"/>
  </w:num>
  <w:num w:numId="40">
    <w:abstractNumId w:val="32"/>
  </w:num>
  <w:num w:numId="41">
    <w:abstractNumId w:val="5"/>
  </w:num>
  <w:num w:numId="42">
    <w:abstractNumId w:val="7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72"/>
    <w:rsid w:val="00003218"/>
    <w:rsid w:val="00005302"/>
    <w:rsid w:val="00013B4C"/>
    <w:rsid w:val="0003349A"/>
    <w:rsid w:val="00040BA9"/>
    <w:rsid w:val="000449D1"/>
    <w:rsid w:val="0005068A"/>
    <w:rsid w:val="000637E7"/>
    <w:rsid w:val="000714A3"/>
    <w:rsid w:val="000763FA"/>
    <w:rsid w:val="000768F8"/>
    <w:rsid w:val="00077EA3"/>
    <w:rsid w:val="000873F3"/>
    <w:rsid w:val="000900F3"/>
    <w:rsid w:val="000A0E39"/>
    <w:rsid w:val="000A2075"/>
    <w:rsid w:val="000A55E2"/>
    <w:rsid w:val="000A5874"/>
    <w:rsid w:val="000C7580"/>
    <w:rsid w:val="000D2106"/>
    <w:rsid w:val="000D276E"/>
    <w:rsid w:val="000D2F62"/>
    <w:rsid w:val="000D5BE4"/>
    <w:rsid w:val="000D75D4"/>
    <w:rsid w:val="000E5B8B"/>
    <w:rsid w:val="00100D2B"/>
    <w:rsid w:val="00102FDB"/>
    <w:rsid w:val="00106252"/>
    <w:rsid w:val="00107C96"/>
    <w:rsid w:val="00121135"/>
    <w:rsid w:val="00130C04"/>
    <w:rsid w:val="00133914"/>
    <w:rsid w:val="001425E9"/>
    <w:rsid w:val="001507C9"/>
    <w:rsid w:val="00156C1D"/>
    <w:rsid w:val="0016421D"/>
    <w:rsid w:val="00166008"/>
    <w:rsid w:val="001729C9"/>
    <w:rsid w:val="001741BF"/>
    <w:rsid w:val="001744FE"/>
    <w:rsid w:val="00180982"/>
    <w:rsid w:val="00183DC4"/>
    <w:rsid w:val="00191591"/>
    <w:rsid w:val="001A31EA"/>
    <w:rsid w:val="001A6FE5"/>
    <w:rsid w:val="001C3074"/>
    <w:rsid w:val="001C6C12"/>
    <w:rsid w:val="001E6C79"/>
    <w:rsid w:val="001F01C9"/>
    <w:rsid w:val="001F2104"/>
    <w:rsid w:val="00200B0A"/>
    <w:rsid w:val="00200CAB"/>
    <w:rsid w:val="00200EFF"/>
    <w:rsid w:val="00203F36"/>
    <w:rsid w:val="00204A83"/>
    <w:rsid w:val="00210C8D"/>
    <w:rsid w:val="00214EEC"/>
    <w:rsid w:val="00220D8F"/>
    <w:rsid w:val="00223989"/>
    <w:rsid w:val="00243554"/>
    <w:rsid w:val="0024627E"/>
    <w:rsid w:val="00251DE7"/>
    <w:rsid w:val="002528DC"/>
    <w:rsid w:val="00263B0D"/>
    <w:rsid w:val="002672B3"/>
    <w:rsid w:val="002708CD"/>
    <w:rsid w:val="0027333C"/>
    <w:rsid w:val="0027495C"/>
    <w:rsid w:val="002752D9"/>
    <w:rsid w:val="00283784"/>
    <w:rsid w:val="002933C4"/>
    <w:rsid w:val="00294C2A"/>
    <w:rsid w:val="002A0D8D"/>
    <w:rsid w:val="002A5A5A"/>
    <w:rsid w:val="002A620C"/>
    <w:rsid w:val="002B08AB"/>
    <w:rsid w:val="002D520A"/>
    <w:rsid w:val="002F3274"/>
    <w:rsid w:val="003015F1"/>
    <w:rsid w:val="0032007A"/>
    <w:rsid w:val="00323A0D"/>
    <w:rsid w:val="00337130"/>
    <w:rsid w:val="0034335E"/>
    <w:rsid w:val="00344712"/>
    <w:rsid w:val="0034552A"/>
    <w:rsid w:val="00350E14"/>
    <w:rsid w:val="0037072A"/>
    <w:rsid w:val="00371C79"/>
    <w:rsid w:val="00373B3D"/>
    <w:rsid w:val="00374AAC"/>
    <w:rsid w:val="003762C0"/>
    <w:rsid w:val="00380775"/>
    <w:rsid w:val="003A301F"/>
    <w:rsid w:val="003A3680"/>
    <w:rsid w:val="003A58F6"/>
    <w:rsid w:val="003A605D"/>
    <w:rsid w:val="003C0E0D"/>
    <w:rsid w:val="003C4CEF"/>
    <w:rsid w:val="003C7852"/>
    <w:rsid w:val="003C7B60"/>
    <w:rsid w:val="003D0C2D"/>
    <w:rsid w:val="003D56B6"/>
    <w:rsid w:val="003D730B"/>
    <w:rsid w:val="003E4037"/>
    <w:rsid w:val="004000DB"/>
    <w:rsid w:val="00404901"/>
    <w:rsid w:val="00411747"/>
    <w:rsid w:val="00424F5B"/>
    <w:rsid w:val="0042719B"/>
    <w:rsid w:val="00432236"/>
    <w:rsid w:val="004355B3"/>
    <w:rsid w:val="00451933"/>
    <w:rsid w:val="00451D4C"/>
    <w:rsid w:val="00452081"/>
    <w:rsid w:val="00460255"/>
    <w:rsid w:val="00463ABD"/>
    <w:rsid w:val="0046629C"/>
    <w:rsid w:val="004703DA"/>
    <w:rsid w:val="00473031"/>
    <w:rsid w:val="00474B6E"/>
    <w:rsid w:val="00477310"/>
    <w:rsid w:val="00477D45"/>
    <w:rsid w:val="00482D65"/>
    <w:rsid w:val="00486F3C"/>
    <w:rsid w:val="00487430"/>
    <w:rsid w:val="00496F7A"/>
    <w:rsid w:val="004A4040"/>
    <w:rsid w:val="004A695D"/>
    <w:rsid w:val="004B08E0"/>
    <w:rsid w:val="004B6BD7"/>
    <w:rsid w:val="004D62DE"/>
    <w:rsid w:val="004E09F4"/>
    <w:rsid w:val="004E2CD3"/>
    <w:rsid w:val="004F10E6"/>
    <w:rsid w:val="004F4983"/>
    <w:rsid w:val="00503D61"/>
    <w:rsid w:val="00510476"/>
    <w:rsid w:val="00513DBA"/>
    <w:rsid w:val="00515567"/>
    <w:rsid w:val="00523028"/>
    <w:rsid w:val="00523037"/>
    <w:rsid w:val="00527D67"/>
    <w:rsid w:val="00530545"/>
    <w:rsid w:val="005372E4"/>
    <w:rsid w:val="005402FC"/>
    <w:rsid w:val="00557BEF"/>
    <w:rsid w:val="00562D05"/>
    <w:rsid w:val="00563DEF"/>
    <w:rsid w:val="00567800"/>
    <w:rsid w:val="005749DA"/>
    <w:rsid w:val="00586066"/>
    <w:rsid w:val="00594E1D"/>
    <w:rsid w:val="00596A7B"/>
    <w:rsid w:val="005A7AFE"/>
    <w:rsid w:val="005B13B1"/>
    <w:rsid w:val="005B192E"/>
    <w:rsid w:val="005B4704"/>
    <w:rsid w:val="005D2859"/>
    <w:rsid w:val="005D2ECE"/>
    <w:rsid w:val="005D3D83"/>
    <w:rsid w:val="005D7003"/>
    <w:rsid w:val="005E4534"/>
    <w:rsid w:val="005E5A2B"/>
    <w:rsid w:val="005E7D7D"/>
    <w:rsid w:val="005F1FCD"/>
    <w:rsid w:val="006001FA"/>
    <w:rsid w:val="00604DE4"/>
    <w:rsid w:val="00605AFF"/>
    <w:rsid w:val="00606D0B"/>
    <w:rsid w:val="00610378"/>
    <w:rsid w:val="00616346"/>
    <w:rsid w:val="00630E6B"/>
    <w:rsid w:val="00631119"/>
    <w:rsid w:val="00631805"/>
    <w:rsid w:val="00633878"/>
    <w:rsid w:val="00635296"/>
    <w:rsid w:val="0063798D"/>
    <w:rsid w:val="00644F20"/>
    <w:rsid w:val="00646E74"/>
    <w:rsid w:val="006548C6"/>
    <w:rsid w:val="00655E89"/>
    <w:rsid w:val="00656B22"/>
    <w:rsid w:val="00657A7F"/>
    <w:rsid w:val="00662525"/>
    <w:rsid w:val="006650B1"/>
    <w:rsid w:val="0067698A"/>
    <w:rsid w:val="006774FD"/>
    <w:rsid w:val="00681A3A"/>
    <w:rsid w:val="00685F99"/>
    <w:rsid w:val="0068620B"/>
    <w:rsid w:val="00686A65"/>
    <w:rsid w:val="0069467C"/>
    <w:rsid w:val="00694C8D"/>
    <w:rsid w:val="006A3E10"/>
    <w:rsid w:val="006B4FF3"/>
    <w:rsid w:val="006C13D9"/>
    <w:rsid w:val="006C17FD"/>
    <w:rsid w:val="006D3706"/>
    <w:rsid w:val="006E28DA"/>
    <w:rsid w:val="006E3E08"/>
    <w:rsid w:val="006E4B56"/>
    <w:rsid w:val="006E54BD"/>
    <w:rsid w:val="006F3BB4"/>
    <w:rsid w:val="00703980"/>
    <w:rsid w:val="00710F9C"/>
    <w:rsid w:val="007120DF"/>
    <w:rsid w:val="00713E81"/>
    <w:rsid w:val="00715A52"/>
    <w:rsid w:val="00715EF2"/>
    <w:rsid w:val="00717CF1"/>
    <w:rsid w:val="00720D97"/>
    <w:rsid w:val="00723CF1"/>
    <w:rsid w:val="007265C6"/>
    <w:rsid w:val="00732006"/>
    <w:rsid w:val="00732822"/>
    <w:rsid w:val="0074687F"/>
    <w:rsid w:val="00747A98"/>
    <w:rsid w:val="00753AFF"/>
    <w:rsid w:val="00754EBB"/>
    <w:rsid w:val="00761063"/>
    <w:rsid w:val="00773C5F"/>
    <w:rsid w:val="007770F2"/>
    <w:rsid w:val="007772A8"/>
    <w:rsid w:val="00781440"/>
    <w:rsid w:val="00782974"/>
    <w:rsid w:val="00787FAB"/>
    <w:rsid w:val="007934B6"/>
    <w:rsid w:val="007A39BB"/>
    <w:rsid w:val="007A5C61"/>
    <w:rsid w:val="007A69F2"/>
    <w:rsid w:val="007B3529"/>
    <w:rsid w:val="007B46CE"/>
    <w:rsid w:val="007C009C"/>
    <w:rsid w:val="007C7A68"/>
    <w:rsid w:val="007D0962"/>
    <w:rsid w:val="007D3E18"/>
    <w:rsid w:val="007E0346"/>
    <w:rsid w:val="007E18DD"/>
    <w:rsid w:val="007F1549"/>
    <w:rsid w:val="007F62FF"/>
    <w:rsid w:val="007F7030"/>
    <w:rsid w:val="00800C8B"/>
    <w:rsid w:val="00804593"/>
    <w:rsid w:val="00812487"/>
    <w:rsid w:val="00816DA8"/>
    <w:rsid w:val="00820175"/>
    <w:rsid w:val="00820B43"/>
    <w:rsid w:val="008219C7"/>
    <w:rsid w:val="0082485C"/>
    <w:rsid w:val="00825F2C"/>
    <w:rsid w:val="00826269"/>
    <w:rsid w:val="00826668"/>
    <w:rsid w:val="00837072"/>
    <w:rsid w:val="00846359"/>
    <w:rsid w:val="0086015A"/>
    <w:rsid w:val="008607CD"/>
    <w:rsid w:val="008742E7"/>
    <w:rsid w:val="00875371"/>
    <w:rsid w:val="008753FC"/>
    <w:rsid w:val="00885FD3"/>
    <w:rsid w:val="00887D8E"/>
    <w:rsid w:val="00890DB6"/>
    <w:rsid w:val="008A0B8A"/>
    <w:rsid w:val="008A14E0"/>
    <w:rsid w:val="008A5CB4"/>
    <w:rsid w:val="008A74B0"/>
    <w:rsid w:val="008B18FF"/>
    <w:rsid w:val="008B55DB"/>
    <w:rsid w:val="008C02A7"/>
    <w:rsid w:val="008C12BE"/>
    <w:rsid w:val="008C464E"/>
    <w:rsid w:val="008C7CD5"/>
    <w:rsid w:val="008E7EB7"/>
    <w:rsid w:val="008F4C56"/>
    <w:rsid w:val="00903A2D"/>
    <w:rsid w:val="00904295"/>
    <w:rsid w:val="009127FB"/>
    <w:rsid w:val="009348F2"/>
    <w:rsid w:val="0093641C"/>
    <w:rsid w:val="00945E2F"/>
    <w:rsid w:val="00954C09"/>
    <w:rsid w:val="00955BDA"/>
    <w:rsid w:val="0096048A"/>
    <w:rsid w:val="00962BDE"/>
    <w:rsid w:val="00963CA9"/>
    <w:rsid w:val="009645C5"/>
    <w:rsid w:val="0096612F"/>
    <w:rsid w:val="00970348"/>
    <w:rsid w:val="00974C41"/>
    <w:rsid w:val="00976601"/>
    <w:rsid w:val="009769A4"/>
    <w:rsid w:val="0098241F"/>
    <w:rsid w:val="009824F3"/>
    <w:rsid w:val="009838F4"/>
    <w:rsid w:val="0099134B"/>
    <w:rsid w:val="00996832"/>
    <w:rsid w:val="00996DCB"/>
    <w:rsid w:val="009A2270"/>
    <w:rsid w:val="009B043E"/>
    <w:rsid w:val="009B0DA7"/>
    <w:rsid w:val="009B6130"/>
    <w:rsid w:val="009C10E5"/>
    <w:rsid w:val="009C28B4"/>
    <w:rsid w:val="009C78B9"/>
    <w:rsid w:val="009D0DC5"/>
    <w:rsid w:val="009D39E1"/>
    <w:rsid w:val="009D5E98"/>
    <w:rsid w:val="009E4F68"/>
    <w:rsid w:val="00A0260B"/>
    <w:rsid w:val="00A1235D"/>
    <w:rsid w:val="00A12B74"/>
    <w:rsid w:val="00A15AE5"/>
    <w:rsid w:val="00A21E27"/>
    <w:rsid w:val="00A23933"/>
    <w:rsid w:val="00A25D10"/>
    <w:rsid w:val="00A261EE"/>
    <w:rsid w:val="00A26B4D"/>
    <w:rsid w:val="00A306D7"/>
    <w:rsid w:val="00A33E80"/>
    <w:rsid w:val="00A354AB"/>
    <w:rsid w:val="00A3702C"/>
    <w:rsid w:val="00A4288A"/>
    <w:rsid w:val="00A42EB3"/>
    <w:rsid w:val="00A460B9"/>
    <w:rsid w:val="00A56470"/>
    <w:rsid w:val="00A61FCE"/>
    <w:rsid w:val="00A64BBF"/>
    <w:rsid w:val="00A667EA"/>
    <w:rsid w:val="00A70F51"/>
    <w:rsid w:val="00A80E87"/>
    <w:rsid w:val="00A95160"/>
    <w:rsid w:val="00A979E0"/>
    <w:rsid w:val="00AA4155"/>
    <w:rsid w:val="00AB231E"/>
    <w:rsid w:val="00AB72F8"/>
    <w:rsid w:val="00AC39DA"/>
    <w:rsid w:val="00AC6940"/>
    <w:rsid w:val="00AE18C9"/>
    <w:rsid w:val="00AE1E6E"/>
    <w:rsid w:val="00AF35A5"/>
    <w:rsid w:val="00B06173"/>
    <w:rsid w:val="00B06386"/>
    <w:rsid w:val="00B076CC"/>
    <w:rsid w:val="00B1124E"/>
    <w:rsid w:val="00B125D6"/>
    <w:rsid w:val="00B20688"/>
    <w:rsid w:val="00B231BD"/>
    <w:rsid w:val="00B30765"/>
    <w:rsid w:val="00B37C5C"/>
    <w:rsid w:val="00B4319C"/>
    <w:rsid w:val="00B45349"/>
    <w:rsid w:val="00B509AD"/>
    <w:rsid w:val="00B526E8"/>
    <w:rsid w:val="00B5532E"/>
    <w:rsid w:val="00B675CE"/>
    <w:rsid w:val="00B849B4"/>
    <w:rsid w:val="00B9004F"/>
    <w:rsid w:val="00B902BD"/>
    <w:rsid w:val="00BA7B2B"/>
    <w:rsid w:val="00BB0EE8"/>
    <w:rsid w:val="00BB13D1"/>
    <w:rsid w:val="00BB5CE3"/>
    <w:rsid w:val="00BC177F"/>
    <w:rsid w:val="00BC545D"/>
    <w:rsid w:val="00BD116A"/>
    <w:rsid w:val="00BD4BA6"/>
    <w:rsid w:val="00BD4FD4"/>
    <w:rsid w:val="00BE2B37"/>
    <w:rsid w:val="00BE3EE7"/>
    <w:rsid w:val="00BE522B"/>
    <w:rsid w:val="00BE5CB1"/>
    <w:rsid w:val="00BF093C"/>
    <w:rsid w:val="00BF531C"/>
    <w:rsid w:val="00BF5327"/>
    <w:rsid w:val="00BF6C51"/>
    <w:rsid w:val="00C0372E"/>
    <w:rsid w:val="00C069C2"/>
    <w:rsid w:val="00C11BF4"/>
    <w:rsid w:val="00C1752C"/>
    <w:rsid w:val="00C230DA"/>
    <w:rsid w:val="00C27490"/>
    <w:rsid w:val="00C30FE1"/>
    <w:rsid w:val="00C350ED"/>
    <w:rsid w:val="00C352F1"/>
    <w:rsid w:val="00C37F58"/>
    <w:rsid w:val="00C40670"/>
    <w:rsid w:val="00C41C5B"/>
    <w:rsid w:val="00C41E4A"/>
    <w:rsid w:val="00C60599"/>
    <w:rsid w:val="00C71EAB"/>
    <w:rsid w:val="00C71FA0"/>
    <w:rsid w:val="00C72178"/>
    <w:rsid w:val="00C82284"/>
    <w:rsid w:val="00C84C80"/>
    <w:rsid w:val="00C84FB8"/>
    <w:rsid w:val="00C85D4A"/>
    <w:rsid w:val="00CB0F98"/>
    <w:rsid w:val="00CB6226"/>
    <w:rsid w:val="00CC4002"/>
    <w:rsid w:val="00CC46BD"/>
    <w:rsid w:val="00CC520A"/>
    <w:rsid w:val="00CC6627"/>
    <w:rsid w:val="00CD240F"/>
    <w:rsid w:val="00CD3CE1"/>
    <w:rsid w:val="00CD76E7"/>
    <w:rsid w:val="00CD7F69"/>
    <w:rsid w:val="00CE115D"/>
    <w:rsid w:val="00CE391A"/>
    <w:rsid w:val="00CF2007"/>
    <w:rsid w:val="00D20C34"/>
    <w:rsid w:val="00D22437"/>
    <w:rsid w:val="00D32020"/>
    <w:rsid w:val="00D42184"/>
    <w:rsid w:val="00D42F63"/>
    <w:rsid w:val="00D43C90"/>
    <w:rsid w:val="00D4729C"/>
    <w:rsid w:val="00D51BF4"/>
    <w:rsid w:val="00D52CBE"/>
    <w:rsid w:val="00D57A7F"/>
    <w:rsid w:val="00D659A0"/>
    <w:rsid w:val="00D70F1C"/>
    <w:rsid w:val="00D846AA"/>
    <w:rsid w:val="00D853B3"/>
    <w:rsid w:val="00D953E5"/>
    <w:rsid w:val="00DB043E"/>
    <w:rsid w:val="00DB0AD3"/>
    <w:rsid w:val="00DC426F"/>
    <w:rsid w:val="00DC75F2"/>
    <w:rsid w:val="00DD52BE"/>
    <w:rsid w:val="00DE3F35"/>
    <w:rsid w:val="00DE468E"/>
    <w:rsid w:val="00DE6387"/>
    <w:rsid w:val="00DF17B5"/>
    <w:rsid w:val="00DF535B"/>
    <w:rsid w:val="00E0103E"/>
    <w:rsid w:val="00E07114"/>
    <w:rsid w:val="00E20077"/>
    <w:rsid w:val="00E33A73"/>
    <w:rsid w:val="00E35CCB"/>
    <w:rsid w:val="00E43060"/>
    <w:rsid w:val="00E471BF"/>
    <w:rsid w:val="00E537C3"/>
    <w:rsid w:val="00E54065"/>
    <w:rsid w:val="00E57D8F"/>
    <w:rsid w:val="00E63FF6"/>
    <w:rsid w:val="00E72CBA"/>
    <w:rsid w:val="00E8309E"/>
    <w:rsid w:val="00E84545"/>
    <w:rsid w:val="00E90BE8"/>
    <w:rsid w:val="00E91F31"/>
    <w:rsid w:val="00E96A91"/>
    <w:rsid w:val="00EA0998"/>
    <w:rsid w:val="00EA539A"/>
    <w:rsid w:val="00EA61B5"/>
    <w:rsid w:val="00EC44ED"/>
    <w:rsid w:val="00ED19F3"/>
    <w:rsid w:val="00ED1DC0"/>
    <w:rsid w:val="00ED6A27"/>
    <w:rsid w:val="00EE0AD7"/>
    <w:rsid w:val="00EE3067"/>
    <w:rsid w:val="00EF68F8"/>
    <w:rsid w:val="00EF6B0C"/>
    <w:rsid w:val="00F00F2F"/>
    <w:rsid w:val="00F02EAA"/>
    <w:rsid w:val="00F12813"/>
    <w:rsid w:val="00F236CD"/>
    <w:rsid w:val="00F30E46"/>
    <w:rsid w:val="00F329B8"/>
    <w:rsid w:val="00F37D29"/>
    <w:rsid w:val="00F4133E"/>
    <w:rsid w:val="00F518F1"/>
    <w:rsid w:val="00F51E52"/>
    <w:rsid w:val="00F51FAF"/>
    <w:rsid w:val="00F53D20"/>
    <w:rsid w:val="00F61F7B"/>
    <w:rsid w:val="00F63C3B"/>
    <w:rsid w:val="00F64406"/>
    <w:rsid w:val="00F6613B"/>
    <w:rsid w:val="00F70580"/>
    <w:rsid w:val="00F737AC"/>
    <w:rsid w:val="00F75E69"/>
    <w:rsid w:val="00F900DF"/>
    <w:rsid w:val="00F93FE2"/>
    <w:rsid w:val="00F9444E"/>
    <w:rsid w:val="00F96888"/>
    <w:rsid w:val="00F96CCF"/>
    <w:rsid w:val="00FA626B"/>
    <w:rsid w:val="00FB6200"/>
    <w:rsid w:val="00FB7FB3"/>
    <w:rsid w:val="00FD3207"/>
    <w:rsid w:val="00FD7690"/>
    <w:rsid w:val="00FE2BAE"/>
    <w:rsid w:val="00FE4CD6"/>
    <w:rsid w:val="00FF01C5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E28DA"/>
    <w:pPr>
      <w:keepLines/>
      <w:spacing w:before="240"/>
      <w:jc w:val="center"/>
      <w:outlineLvl w:val="0"/>
    </w:pPr>
    <w:rPr>
      <w:rFonts w:eastAsiaTheme="majorEastAsia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837072"/>
    <w:pPr>
      <w:keepNext/>
      <w:tabs>
        <w:tab w:val="left" w:pos="7938"/>
      </w:tabs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837072"/>
    <w:pPr>
      <w:keepNext/>
      <w:widowControl w:val="0"/>
      <w:overflowPunct w:val="0"/>
      <w:autoSpaceDE w:val="0"/>
      <w:autoSpaceDN w:val="0"/>
      <w:adjustRightInd w:val="0"/>
      <w:ind w:hanging="19"/>
      <w:jc w:val="center"/>
      <w:outlineLvl w:val="2"/>
    </w:pPr>
    <w:rPr>
      <w:rFonts w:ascii="Arial" w:hAnsi="Arial" w:cs="Arial"/>
      <w:sz w:val="18"/>
      <w:szCs w:val="18"/>
    </w:rPr>
  </w:style>
  <w:style w:type="paragraph" w:styleId="4">
    <w:name w:val="heading 4"/>
    <w:basedOn w:val="a"/>
    <w:next w:val="a"/>
    <w:link w:val="40"/>
    <w:qFormat/>
    <w:rsid w:val="00837072"/>
    <w:pPr>
      <w:keepNext/>
      <w:widowControl w:val="0"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sz w:val="18"/>
      <w:szCs w:val="18"/>
    </w:rPr>
  </w:style>
  <w:style w:type="paragraph" w:styleId="5">
    <w:name w:val="heading 5"/>
    <w:basedOn w:val="a"/>
    <w:next w:val="a"/>
    <w:link w:val="50"/>
    <w:qFormat/>
    <w:rsid w:val="00837072"/>
    <w:pPr>
      <w:keepNext/>
      <w:ind w:right="-143"/>
      <w:jc w:val="both"/>
      <w:outlineLvl w:val="4"/>
    </w:pPr>
    <w:rPr>
      <w:rFonts w:ascii="Courier New" w:eastAsia="Arial Unicode MS" w:hAnsi="Courier New"/>
      <w:b/>
      <w:bCs/>
      <w:i/>
      <w:iCs/>
    </w:rPr>
  </w:style>
  <w:style w:type="paragraph" w:styleId="6">
    <w:name w:val="heading 6"/>
    <w:basedOn w:val="a"/>
    <w:next w:val="a"/>
    <w:link w:val="60"/>
    <w:unhideWhenUsed/>
    <w:qFormat/>
    <w:rsid w:val="0083707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37072"/>
    <w:pPr>
      <w:keepNext/>
      <w:widowControl w:val="0"/>
      <w:autoSpaceDE w:val="0"/>
      <w:autoSpaceDN w:val="0"/>
      <w:adjustRightInd w:val="0"/>
      <w:ind w:firstLine="567"/>
      <w:jc w:val="right"/>
      <w:outlineLvl w:val="6"/>
    </w:pPr>
    <w:rPr>
      <w:color w:val="000000"/>
      <w:sz w:val="24"/>
      <w:szCs w:val="18"/>
    </w:rPr>
  </w:style>
  <w:style w:type="paragraph" w:styleId="8">
    <w:name w:val="heading 8"/>
    <w:basedOn w:val="a"/>
    <w:next w:val="a"/>
    <w:link w:val="80"/>
    <w:qFormat/>
    <w:rsid w:val="00837072"/>
    <w:pPr>
      <w:keepNext/>
      <w:ind w:left="-108" w:right="-108"/>
      <w:jc w:val="center"/>
      <w:outlineLvl w:val="7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8DA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rsid w:val="00837072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837072"/>
    <w:rPr>
      <w:rFonts w:ascii="Courier New" w:eastAsia="Arial Unicode MS" w:hAnsi="Courier New" w:cs="Times New Roman"/>
      <w:b/>
      <w:bCs/>
      <w:i/>
      <w:i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3707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37072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customStyle="1" w:styleId="80">
    <w:name w:val="Заголовок 8 Знак"/>
    <w:basedOn w:val="a0"/>
    <w:link w:val="8"/>
    <w:rsid w:val="00837072"/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8370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semiHidden/>
    <w:rsid w:val="008370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nhideWhenUsed/>
    <w:rsid w:val="00837072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8370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370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0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text">
    <w:name w:val="Contex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31">
    <w:name w:val="Body Text Indent 3"/>
    <w:basedOn w:val="a"/>
    <w:link w:val="32"/>
    <w:semiHidden/>
    <w:unhideWhenUsed/>
    <w:rsid w:val="0083707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370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semiHidden/>
    <w:rsid w:val="00837072"/>
    <w:rPr>
      <w:rFonts w:ascii="Arial" w:hAnsi="Arial" w:cs="Arial"/>
      <w:i/>
      <w:iCs/>
      <w:sz w:val="18"/>
      <w:szCs w:val="18"/>
    </w:rPr>
  </w:style>
  <w:style w:type="paragraph" w:styleId="21">
    <w:name w:val="Body Text Indent 2"/>
    <w:basedOn w:val="a"/>
    <w:link w:val="22"/>
    <w:rsid w:val="00837072"/>
    <w:pPr>
      <w:widowControl w:val="0"/>
      <w:autoSpaceDE w:val="0"/>
      <w:autoSpaceDN w:val="0"/>
      <w:adjustRightInd w:val="0"/>
      <w:ind w:firstLine="225"/>
      <w:jc w:val="both"/>
    </w:pPr>
    <w:rPr>
      <w:b/>
      <w:bCs/>
      <w:color w:val="000000"/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837072"/>
    <w:rPr>
      <w:rFonts w:ascii="Times New Roman" w:eastAsia="Times New Roman" w:hAnsi="Times New Roman" w:cs="Times New Roman"/>
      <w:b/>
      <w:bCs/>
      <w:color w:val="000000"/>
      <w:sz w:val="28"/>
      <w:szCs w:val="18"/>
      <w:lang w:eastAsia="ru-RU"/>
    </w:rPr>
  </w:style>
  <w:style w:type="character" w:styleId="ac">
    <w:name w:val="page number"/>
    <w:basedOn w:val="a0"/>
    <w:semiHidden/>
    <w:rsid w:val="00837072"/>
  </w:style>
  <w:style w:type="paragraph" w:styleId="ad">
    <w:name w:val="Normal (Web)"/>
    <w:basedOn w:val="a"/>
    <w:semiHidden/>
    <w:rsid w:val="0083707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FollowedHyperlink"/>
    <w:semiHidden/>
    <w:rsid w:val="00837072"/>
    <w:rPr>
      <w:color w:val="800080"/>
      <w:u w:val="single"/>
    </w:rPr>
  </w:style>
  <w:style w:type="paragraph" w:styleId="af">
    <w:name w:val="No Spacing"/>
    <w:link w:val="af0"/>
    <w:uiPriority w:val="1"/>
    <w:qFormat/>
    <w:rsid w:val="008370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rsid w:val="00837072"/>
    <w:rPr>
      <w:rFonts w:ascii="Calibri" w:eastAsia="Times New Roman" w:hAnsi="Calibri" w:cs="Times New Roman"/>
    </w:rPr>
  </w:style>
  <w:style w:type="paragraph" w:customStyle="1" w:styleId="23">
    <w:name w:val="Вертикальный отступ 2"/>
    <w:basedOn w:val="a"/>
    <w:rsid w:val="00837072"/>
    <w:pPr>
      <w:jc w:val="center"/>
    </w:pPr>
    <w:rPr>
      <w:b/>
      <w:sz w:val="32"/>
    </w:rPr>
  </w:style>
  <w:style w:type="paragraph" w:styleId="af1">
    <w:name w:val="footnote text"/>
    <w:basedOn w:val="a"/>
    <w:link w:val="af2"/>
    <w:uiPriority w:val="99"/>
    <w:unhideWhenUsed/>
    <w:rsid w:val="008370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Текст сноски Знак"/>
    <w:basedOn w:val="a0"/>
    <w:link w:val="af1"/>
    <w:uiPriority w:val="99"/>
    <w:rsid w:val="00837072"/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otnote reference"/>
    <w:uiPriority w:val="99"/>
    <w:unhideWhenUsed/>
    <w:rsid w:val="00837072"/>
    <w:rPr>
      <w:vertAlign w:val="superscript"/>
    </w:rPr>
  </w:style>
  <w:style w:type="paragraph" w:styleId="af4">
    <w:name w:val="Body Text"/>
    <w:basedOn w:val="a"/>
    <w:link w:val="af5"/>
    <w:unhideWhenUsed/>
    <w:rsid w:val="00837072"/>
    <w:pPr>
      <w:spacing w:after="120"/>
    </w:pPr>
  </w:style>
  <w:style w:type="character" w:customStyle="1" w:styleId="af5">
    <w:name w:val="Основной текст Знак"/>
    <w:basedOn w:val="a0"/>
    <w:link w:val="af4"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837072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.FORMAT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370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837072"/>
    <w:pPr>
      <w:ind w:left="720"/>
      <w:contextualSpacing/>
    </w:pPr>
    <w:rPr>
      <w:rFonts w:ascii="Antiqua" w:hAnsi="Antiqua"/>
      <w:b/>
      <w:sz w:val="24"/>
    </w:rPr>
  </w:style>
  <w:style w:type="paragraph" w:customStyle="1" w:styleId="ConsPlusNormal">
    <w:name w:val="ConsPlusNormal"/>
    <w:rsid w:val="008370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837072"/>
  </w:style>
  <w:style w:type="paragraph" w:customStyle="1" w:styleId="formattext0">
    <w:name w:val="formattext"/>
    <w:basedOn w:val="a"/>
    <w:rsid w:val="00837072"/>
    <w:pPr>
      <w:spacing w:before="144" w:after="144"/>
    </w:pPr>
    <w:rPr>
      <w:sz w:val="24"/>
      <w:szCs w:val="24"/>
    </w:rPr>
  </w:style>
  <w:style w:type="character" w:customStyle="1" w:styleId="af8">
    <w:name w:val="Основной текст_"/>
    <w:link w:val="11"/>
    <w:rsid w:val="00837072"/>
    <w:rPr>
      <w:rFonts w:ascii="Arial Narrow" w:eastAsia="Arial Narrow" w:hAnsi="Arial Narrow" w:cs="Arial Narrow"/>
      <w:b/>
      <w:bCs/>
      <w:spacing w:val="-4"/>
      <w:shd w:val="clear" w:color="auto" w:fill="FFFFFF"/>
    </w:rPr>
  </w:style>
  <w:style w:type="character" w:customStyle="1" w:styleId="TimesNewRoman9pt0pt">
    <w:name w:val="Основной текст + Times New Roman;9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Verdana7pt0pt">
    <w:name w:val="Основной текст + Verdana;7 pt;Курсив;Интервал 0 pt"/>
    <w:rsid w:val="00837072"/>
    <w:rPr>
      <w:rFonts w:ascii="Verdana" w:eastAsia="Verdana" w:hAnsi="Verdana" w:cs="Verdana"/>
      <w:b/>
      <w:bCs/>
      <w:i/>
      <w:iCs/>
      <w:smallCaps w:val="0"/>
      <w:strike w:val="0"/>
      <w:color w:val="000000"/>
      <w:spacing w:val="-14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f8"/>
    <w:rsid w:val="00837072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pacing w:val="-4"/>
      <w:sz w:val="22"/>
      <w:szCs w:val="22"/>
      <w:lang w:eastAsia="en-US"/>
    </w:rPr>
  </w:style>
  <w:style w:type="character" w:customStyle="1" w:styleId="TimesNewRoman8pt0pt">
    <w:name w:val="Основной текст + Times New Roman;8 pt;Не полужирный;Интервал 0 pt"/>
    <w:rsid w:val="008370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Курсив;Малые прописные;Интервал 0 pt"/>
    <w:rsid w:val="00837072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table" w:customStyle="1" w:styleId="12">
    <w:name w:val="Сетка таблицы1"/>
    <w:basedOn w:val="a1"/>
    <w:next w:val="af6"/>
    <w:uiPriority w:val="59"/>
    <w:rsid w:val="008370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uiPriority w:val="99"/>
    <w:semiHidden/>
    <w:unhideWhenUsed/>
    <w:rsid w:val="0083707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837072"/>
  </w:style>
  <w:style w:type="character" w:customStyle="1" w:styleId="afb">
    <w:name w:val="Текст примечания Знак"/>
    <w:basedOn w:val="a0"/>
    <w:link w:val="afa"/>
    <w:uiPriority w:val="99"/>
    <w:semiHidden/>
    <w:rsid w:val="008370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83707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8370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1">
    <w:name w:val="Основной текст (4)_"/>
    <w:link w:val="42"/>
    <w:rsid w:val="007039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703980"/>
    <w:pPr>
      <w:widowControl w:val="0"/>
      <w:shd w:val="clear" w:color="auto" w:fill="FFFFFF"/>
      <w:spacing w:before="72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change">
    <w:name w:val="change"/>
    <w:basedOn w:val="a0"/>
    <w:rsid w:val="0015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DAA0D-9E7A-4EFE-B692-E204B4BC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Наталья Ивановна</dc:creator>
  <cp:lastModifiedBy>ААТ</cp:lastModifiedBy>
  <cp:revision>23</cp:revision>
  <cp:lastPrinted>2020-01-17T11:28:00Z</cp:lastPrinted>
  <dcterms:created xsi:type="dcterms:W3CDTF">2020-01-21T13:22:00Z</dcterms:created>
  <dcterms:modified xsi:type="dcterms:W3CDTF">2022-01-11T12:17:00Z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